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3" w:rsidRPr="00FC30E6" w:rsidRDefault="00FC30E6" w:rsidP="00FC30E6">
      <w:pPr>
        <w:ind w:left="-426"/>
        <w:outlineLvl w:val="0"/>
        <w:rPr>
          <w:sz w:val="18"/>
          <w:szCs w:val="18"/>
          <w:lang w:val="uk-UA"/>
        </w:rPr>
      </w:pPr>
      <w:r>
        <w:rPr>
          <w:rFonts w:eastAsia="Arial"/>
          <w:b/>
          <w:sz w:val="18"/>
          <w:szCs w:val="18"/>
          <w:lang w:val="uk-UA"/>
        </w:rPr>
        <w:t xml:space="preserve">                                   </w:t>
      </w:r>
      <w:r w:rsidR="00555BD3" w:rsidRPr="00FC30E6">
        <w:rPr>
          <w:rFonts w:eastAsia="Arial"/>
          <w:b/>
          <w:sz w:val="18"/>
          <w:szCs w:val="18"/>
          <w:lang w:val="uk-UA"/>
        </w:rPr>
        <w:t xml:space="preserve">Публічне </w:t>
      </w:r>
      <w:r w:rsidR="00555BD3" w:rsidRPr="00FC30E6">
        <w:rPr>
          <w:b/>
          <w:sz w:val="18"/>
          <w:szCs w:val="18"/>
          <w:lang w:val="uk-UA"/>
        </w:rPr>
        <w:t>акціонерне</w:t>
      </w:r>
      <w:r w:rsidR="00555BD3" w:rsidRPr="00FC30E6">
        <w:rPr>
          <w:rFonts w:eastAsia="Arial"/>
          <w:b/>
          <w:sz w:val="18"/>
          <w:szCs w:val="18"/>
          <w:lang w:val="uk-UA"/>
        </w:rPr>
        <w:t xml:space="preserve"> </w:t>
      </w:r>
      <w:r w:rsidR="00555BD3" w:rsidRPr="00FC30E6">
        <w:rPr>
          <w:b/>
          <w:sz w:val="18"/>
          <w:szCs w:val="18"/>
          <w:lang w:val="uk-UA"/>
        </w:rPr>
        <w:t>товариство</w:t>
      </w:r>
      <w:r w:rsidR="00555BD3" w:rsidRPr="00FC30E6">
        <w:rPr>
          <w:rFonts w:eastAsia="Arial"/>
          <w:b/>
          <w:sz w:val="18"/>
          <w:szCs w:val="18"/>
          <w:lang w:val="uk-UA"/>
        </w:rPr>
        <w:t xml:space="preserve"> </w:t>
      </w:r>
      <w:r w:rsidR="00555BD3" w:rsidRPr="00FC30E6">
        <w:rPr>
          <w:b/>
          <w:sz w:val="18"/>
          <w:szCs w:val="18"/>
          <w:lang w:val="uk-UA"/>
        </w:rPr>
        <w:t>"Одеський</w:t>
      </w:r>
      <w:r w:rsidR="00555BD3" w:rsidRPr="00FC30E6">
        <w:rPr>
          <w:rFonts w:eastAsia="Arial"/>
          <w:b/>
          <w:sz w:val="18"/>
          <w:szCs w:val="18"/>
          <w:lang w:val="uk-UA"/>
        </w:rPr>
        <w:t xml:space="preserve"> автоскладальний завод</w:t>
      </w:r>
      <w:r w:rsidR="00555BD3" w:rsidRPr="00FC30E6">
        <w:rPr>
          <w:b/>
          <w:sz w:val="18"/>
          <w:szCs w:val="18"/>
          <w:lang w:val="uk-UA"/>
        </w:rPr>
        <w:t>"</w:t>
      </w:r>
    </w:p>
    <w:p w:rsidR="00555BD3" w:rsidRPr="00FC30E6" w:rsidRDefault="001C4529" w:rsidP="00FC30E6">
      <w:pPr>
        <w:ind w:left="-426"/>
        <w:rPr>
          <w:sz w:val="18"/>
          <w:szCs w:val="18"/>
          <w:lang w:val="uk-UA"/>
        </w:rPr>
      </w:pPr>
      <w:r w:rsidRPr="00FC30E6">
        <w:rPr>
          <w:sz w:val="18"/>
          <w:szCs w:val="18"/>
          <w:lang w:val="uk-UA"/>
        </w:rPr>
        <w:t xml:space="preserve">Наглядова рада 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повідомляє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про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проведення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rFonts w:eastAsia="Arial"/>
          <w:sz w:val="18"/>
          <w:szCs w:val="18"/>
          <w:lang w:val="uk-UA"/>
        </w:rPr>
        <w:t>чергових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загальних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зборів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акціонерів,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які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призначені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на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C9127C">
        <w:rPr>
          <w:rFonts w:eastAsia="Arial"/>
          <w:b/>
          <w:bCs/>
          <w:sz w:val="18"/>
          <w:szCs w:val="18"/>
          <w:lang w:val="uk-UA"/>
        </w:rPr>
        <w:t>2</w:t>
      </w:r>
      <w:r w:rsidR="00C9127C" w:rsidRPr="00C9127C">
        <w:rPr>
          <w:rFonts w:eastAsia="Arial"/>
          <w:b/>
          <w:bCs/>
          <w:sz w:val="18"/>
          <w:szCs w:val="18"/>
        </w:rPr>
        <w:t>6</w:t>
      </w:r>
      <w:r w:rsidR="00555BD3" w:rsidRPr="00FC30E6">
        <w:rPr>
          <w:rFonts w:eastAsia="Arial"/>
          <w:b/>
          <w:bCs/>
          <w:sz w:val="18"/>
          <w:szCs w:val="18"/>
          <w:lang w:val="uk-UA"/>
        </w:rPr>
        <w:t xml:space="preserve"> квітня </w:t>
      </w:r>
      <w:r w:rsidR="00555BD3" w:rsidRPr="00FC30E6">
        <w:rPr>
          <w:b/>
          <w:bCs/>
          <w:sz w:val="18"/>
          <w:szCs w:val="18"/>
          <w:lang w:val="uk-UA"/>
        </w:rPr>
        <w:t>201</w:t>
      </w:r>
      <w:r w:rsidR="00C9127C" w:rsidRPr="00C9127C">
        <w:rPr>
          <w:b/>
          <w:bCs/>
          <w:sz w:val="18"/>
          <w:szCs w:val="18"/>
        </w:rPr>
        <w:t>9</w:t>
      </w:r>
      <w:r w:rsidR="00555BD3" w:rsidRPr="00FC30E6">
        <w:rPr>
          <w:rFonts w:eastAsia="Arial"/>
          <w:b/>
          <w:bCs/>
          <w:sz w:val="18"/>
          <w:szCs w:val="18"/>
          <w:lang w:val="uk-UA"/>
        </w:rPr>
        <w:t xml:space="preserve"> </w:t>
      </w:r>
      <w:r w:rsidR="00555BD3" w:rsidRPr="00FC30E6">
        <w:rPr>
          <w:b/>
          <w:bCs/>
          <w:sz w:val="18"/>
          <w:szCs w:val="18"/>
          <w:lang w:val="uk-UA"/>
        </w:rPr>
        <w:t>року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464AD1">
        <w:rPr>
          <w:sz w:val="18"/>
          <w:szCs w:val="18"/>
          <w:lang w:val="uk-UA"/>
        </w:rPr>
        <w:t>об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11.00.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за</w:t>
      </w:r>
      <w:r w:rsidR="00555BD3" w:rsidRPr="00FC30E6">
        <w:rPr>
          <w:rFonts w:eastAsia="Arial"/>
          <w:sz w:val="18"/>
          <w:szCs w:val="18"/>
          <w:lang w:val="uk-UA"/>
        </w:rPr>
        <w:t xml:space="preserve"> адресою</w:t>
      </w:r>
      <w:r w:rsidR="00555BD3" w:rsidRPr="00FC30E6">
        <w:rPr>
          <w:sz w:val="18"/>
          <w:szCs w:val="18"/>
          <w:lang w:val="uk-UA"/>
        </w:rPr>
        <w:t>:</w:t>
      </w:r>
      <w:r w:rsidR="00555BD3" w:rsidRPr="00FC30E6">
        <w:rPr>
          <w:rFonts w:eastAsia="Arial"/>
          <w:sz w:val="18"/>
          <w:szCs w:val="18"/>
          <w:lang w:val="uk-UA"/>
        </w:rPr>
        <w:t xml:space="preserve"> м. Одеса, вул. Отамана Чепіги, б.29 </w:t>
      </w:r>
      <w:r w:rsidR="00555BD3" w:rsidRPr="00FC30E6">
        <w:rPr>
          <w:rFonts w:eastAsia="Arial"/>
          <w:sz w:val="18"/>
          <w:szCs w:val="18"/>
          <w:lang w:val="uk-UA" w:eastAsia="ru-RU"/>
        </w:rPr>
        <w:t>(кімната №1, актова зала).</w:t>
      </w:r>
    </w:p>
    <w:p w:rsidR="00555BD3" w:rsidRPr="00FC30E6" w:rsidRDefault="00555BD3" w:rsidP="00FC30E6">
      <w:pPr>
        <w:ind w:left="-426"/>
        <w:rPr>
          <w:sz w:val="18"/>
          <w:szCs w:val="18"/>
          <w:lang w:val="uk-UA"/>
        </w:rPr>
      </w:pPr>
      <w:r w:rsidRPr="00FC30E6">
        <w:rPr>
          <w:sz w:val="18"/>
          <w:szCs w:val="18"/>
          <w:lang w:val="uk-UA"/>
        </w:rPr>
        <w:t>Реєстрація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акціонерів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для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участі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у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загальних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зборах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відбудеться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в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день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та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за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місцем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проведення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зборів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</w:t>
      </w:r>
      <w:r w:rsidRPr="00FC30E6">
        <w:rPr>
          <w:rFonts w:eastAsia="Arial"/>
          <w:sz w:val="18"/>
          <w:szCs w:val="18"/>
          <w:lang w:val="uk-UA"/>
        </w:rPr>
        <w:t xml:space="preserve"> 9</w:t>
      </w:r>
      <w:r w:rsidRPr="00FC30E6">
        <w:rPr>
          <w:sz w:val="18"/>
          <w:szCs w:val="18"/>
          <w:lang w:val="uk-UA"/>
        </w:rPr>
        <w:t>.00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до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10.45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відповідно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до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переліку</w:t>
      </w:r>
      <w:r w:rsidRPr="00FC30E6">
        <w:rPr>
          <w:rFonts w:eastAsia="Arial"/>
          <w:sz w:val="18"/>
          <w:szCs w:val="18"/>
          <w:lang w:val="uk-UA"/>
        </w:rPr>
        <w:t xml:space="preserve">  </w:t>
      </w:r>
      <w:r w:rsidRPr="00FC30E6">
        <w:rPr>
          <w:sz w:val="18"/>
          <w:szCs w:val="18"/>
          <w:lang w:val="uk-UA"/>
        </w:rPr>
        <w:t>акціонерів,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які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мають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право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на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участь</w:t>
      </w:r>
      <w:r w:rsidRPr="00FC30E6">
        <w:rPr>
          <w:rFonts w:eastAsia="Arial"/>
          <w:sz w:val="18"/>
          <w:szCs w:val="18"/>
          <w:lang w:val="uk-UA"/>
        </w:rPr>
        <w:t xml:space="preserve">  </w:t>
      </w:r>
      <w:r w:rsidRPr="00FC30E6">
        <w:rPr>
          <w:sz w:val="18"/>
          <w:szCs w:val="18"/>
          <w:lang w:val="uk-UA"/>
        </w:rPr>
        <w:t>у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загальних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зборах,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складеному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станом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на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24.00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rFonts w:eastAsia="Arial"/>
          <w:b/>
          <w:bCs/>
          <w:sz w:val="18"/>
          <w:szCs w:val="18"/>
          <w:lang w:val="uk-UA"/>
        </w:rPr>
        <w:t>2</w:t>
      </w:r>
      <w:proofErr w:type="spellStart"/>
      <w:r w:rsidR="00C9127C" w:rsidRPr="00C9127C">
        <w:rPr>
          <w:rFonts w:eastAsia="Arial"/>
          <w:b/>
          <w:bCs/>
          <w:sz w:val="18"/>
          <w:szCs w:val="18"/>
        </w:rPr>
        <w:t>2</w:t>
      </w:r>
      <w:proofErr w:type="spellEnd"/>
      <w:r w:rsidRPr="00FC30E6">
        <w:rPr>
          <w:rFonts w:eastAsia="Arial"/>
          <w:b/>
          <w:bCs/>
          <w:sz w:val="18"/>
          <w:szCs w:val="18"/>
          <w:lang w:val="uk-UA"/>
        </w:rPr>
        <w:t xml:space="preserve"> квітня </w:t>
      </w:r>
      <w:r w:rsidRPr="00FC30E6">
        <w:rPr>
          <w:b/>
          <w:bCs/>
          <w:sz w:val="18"/>
          <w:szCs w:val="18"/>
          <w:lang w:val="uk-UA"/>
        </w:rPr>
        <w:t>201</w:t>
      </w:r>
      <w:r w:rsidR="00C9127C" w:rsidRPr="00C9127C">
        <w:rPr>
          <w:b/>
          <w:bCs/>
          <w:sz w:val="18"/>
          <w:szCs w:val="18"/>
        </w:rPr>
        <w:t>9</w:t>
      </w:r>
      <w:r w:rsidRPr="00FC30E6">
        <w:rPr>
          <w:rFonts w:eastAsia="Arial"/>
          <w:b/>
          <w:bCs/>
          <w:sz w:val="18"/>
          <w:szCs w:val="18"/>
          <w:lang w:val="uk-UA"/>
        </w:rPr>
        <w:t xml:space="preserve"> </w:t>
      </w:r>
      <w:r w:rsidRPr="00FC30E6">
        <w:rPr>
          <w:b/>
          <w:bCs/>
          <w:sz w:val="18"/>
          <w:szCs w:val="18"/>
          <w:lang w:val="uk-UA"/>
        </w:rPr>
        <w:t>року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у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порядку,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встановленому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законодавством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про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депозитарну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систему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України.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</w:p>
    <w:p w:rsidR="00555BD3" w:rsidRPr="00FC30E6" w:rsidRDefault="00555BD3" w:rsidP="00FC30E6">
      <w:pPr>
        <w:ind w:left="-426"/>
        <w:outlineLvl w:val="0"/>
        <w:rPr>
          <w:b/>
          <w:sz w:val="18"/>
          <w:szCs w:val="18"/>
          <w:lang w:val="uk-UA" w:eastAsia="ru-RU"/>
        </w:rPr>
      </w:pPr>
      <w:r w:rsidRPr="00FC30E6">
        <w:rPr>
          <w:b/>
          <w:bCs/>
          <w:sz w:val="18"/>
          <w:szCs w:val="18"/>
          <w:lang w:eastAsia="ru-RU"/>
        </w:rPr>
        <w:t xml:space="preserve"> </w:t>
      </w:r>
      <w:r w:rsidRPr="00FC30E6">
        <w:rPr>
          <w:b/>
          <w:bCs/>
          <w:sz w:val="18"/>
          <w:szCs w:val="18"/>
          <w:lang w:val="uk-UA" w:eastAsia="ru-RU"/>
        </w:rPr>
        <w:t xml:space="preserve">                                                           Проект  порядку </w:t>
      </w:r>
      <w:proofErr w:type="spellStart"/>
      <w:r w:rsidRPr="00FC30E6">
        <w:rPr>
          <w:b/>
          <w:bCs/>
          <w:sz w:val="18"/>
          <w:szCs w:val="18"/>
          <w:lang w:val="uk-UA" w:eastAsia="ru-RU"/>
        </w:rPr>
        <w:t>денн</w:t>
      </w:r>
      <w:proofErr w:type="spellEnd"/>
      <w:r w:rsidRPr="00FC30E6">
        <w:rPr>
          <w:b/>
          <w:bCs/>
          <w:sz w:val="18"/>
          <w:szCs w:val="18"/>
          <w:lang w:eastAsia="ru-RU"/>
        </w:rPr>
        <w:t xml:space="preserve">ого </w:t>
      </w:r>
      <w:proofErr w:type="spellStart"/>
      <w:r w:rsidRPr="00FC30E6">
        <w:rPr>
          <w:b/>
          <w:bCs/>
          <w:sz w:val="18"/>
          <w:szCs w:val="18"/>
          <w:lang w:eastAsia="ru-RU"/>
        </w:rPr>
        <w:t>загальних</w:t>
      </w:r>
      <w:proofErr w:type="spellEnd"/>
      <w:r w:rsidRPr="00FC30E6">
        <w:rPr>
          <w:b/>
          <w:bCs/>
          <w:sz w:val="18"/>
          <w:szCs w:val="18"/>
          <w:lang w:eastAsia="ru-RU"/>
        </w:rPr>
        <w:t xml:space="preserve"> </w:t>
      </w:r>
      <w:proofErr w:type="spellStart"/>
      <w:r w:rsidRPr="00FC30E6">
        <w:rPr>
          <w:b/>
          <w:bCs/>
          <w:sz w:val="18"/>
          <w:szCs w:val="18"/>
          <w:lang w:eastAsia="ru-RU"/>
        </w:rPr>
        <w:t>зборів</w:t>
      </w:r>
      <w:proofErr w:type="spellEnd"/>
      <w:r w:rsidRPr="00FC30E6">
        <w:rPr>
          <w:b/>
          <w:bCs/>
          <w:sz w:val="18"/>
          <w:szCs w:val="18"/>
          <w:lang w:val="uk-UA" w:eastAsia="ru-RU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9"/>
        <w:gridCol w:w="5245"/>
      </w:tblGrid>
      <w:tr w:rsidR="00C14B35" w:rsidRPr="00FC30E6" w:rsidTr="00C14B35">
        <w:trPr>
          <w:trHeight w:val="225"/>
        </w:trPr>
        <w:tc>
          <w:tcPr>
            <w:tcW w:w="4679" w:type="dxa"/>
            <w:tcBorders>
              <w:top w:val="single" w:sz="4" w:space="0" w:color="auto"/>
            </w:tcBorders>
          </w:tcPr>
          <w:p w:rsidR="00C14B35" w:rsidRPr="00C14B35" w:rsidRDefault="00C14B35" w:rsidP="00C14B35">
            <w:pPr>
              <w:jc w:val="center"/>
              <w:rPr>
                <w:lang w:eastAsia="uk-UA"/>
              </w:rPr>
            </w:pPr>
            <w:proofErr w:type="spellStart"/>
            <w:r w:rsidRPr="00C14B35">
              <w:rPr>
                <w:b/>
                <w:bCs/>
                <w:lang w:eastAsia="ru-RU"/>
              </w:rPr>
              <w:t>Перелік</w:t>
            </w:r>
            <w:proofErr w:type="spellEnd"/>
            <w:r w:rsidRPr="00C14B35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14B35">
              <w:rPr>
                <w:b/>
                <w:bCs/>
                <w:lang w:eastAsia="ru-RU"/>
              </w:rPr>
              <w:t>питань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14B35" w:rsidRPr="00C14B35" w:rsidRDefault="00C14B35" w:rsidP="00C14B35">
            <w:pPr>
              <w:ind w:right="-108"/>
              <w:jc w:val="center"/>
              <w:rPr>
                <w:lang w:val="uk-UA" w:eastAsia="uk-UA"/>
              </w:rPr>
            </w:pPr>
            <w:proofErr w:type="spellStart"/>
            <w:r w:rsidRPr="00C14B35">
              <w:rPr>
                <w:b/>
                <w:bCs/>
                <w:lang w:eastAsia="ru-RU"/>
              </w:rPr>
              <w:t>Проекти</w:t>
            </w:r>
            <w:proofErr w:type="spellEnd"/>
            <w:r w:rsidRPr="00C14B35">
              <w:rPr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C14B35">
              <w:rPr>
                <w:b/>
                <w:bCs/>
                <w:lang w:eastAsia="ru-RU"/>
              </w:rPr>
              <w:t>р</w:t>
            </w:r>
            <w:proofErr w:type="gramEnd"/>
            <w:r w:rsidRPr="00C14B35">
              <w:rPr>
                <w:b/>
                <w:bCs/>
                <w:lang w:eastAsia="ru-RU"/>
              </w:rPr>
              <w:t>ішень</w:t>
            </w:r>
            <w:proofErr w:type="spellEnd"/>
          </w:p>
        </w:tc>
      </w:tr>
      <w:tr w:rsidR="00EC56B1" w:rsidRPr="00FC30E6" w:rsidTr="00C14B35">
        <w:trPr>
          <w:trHeight w:val="680"/>
        </w:trPr>
        <w:tc>
          <w:tcPr>
            <w:tcW w:w="4679" w:type="dxa"/>
            <w:tcBorders>
              <w:top w:val="single" w:sz="4" w:space="0" w:color="auto"/>
            </w:tcBorders>
          </w:tcPr>
          <w:p w:rsidR="00EC56B1" w:rsidRPr="00FC30E6" w:rsidRDefault="00EC56B1" w:rsidP="00C14B35">
            <w:pPr>
              <w:rPr>
                <w:sz w:val="18"/>
                <w:szCs w:val="18"/>
                <w:lang w:eastAsia="uk-UA"/>
              </w:rPr>
            </w:pPr>
            <w:r w:rsidRPr="00FC30E6">
              <w:rPr>
                <w:sz w:val="18"/>
                <w:szCs w:val="18"/>
                <w:lang w:eastAsia="uk-UA"/>
              </w:rPr>
              <w:t xml:space="preserve">1.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Обрання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членів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лічильної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комісії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чергових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загальних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зборів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,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прийняття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proofErr w:type="gramStart"/>
            <w:r w:rsidRPr="00FC30E6">
              <w:rPr>
                <w:sz w:val="18"/>
                <w:szCs w:val="18"/>
                <w:lang w:eastAsia="uk-UA"/>
              </w:rPr>
              <w:t>р</w:t>
            </w:r>
            <w:proofErr w:type="gramEnd"/>
            <w:r w:rsidRPr="00FC30E6">
              <w:rPr>
                <w:sz w:val="18"/>
                <w:szCs w:val="18"/>
                <w:lang w:eastAsia="uk-UA"/>
              </w:rPr>
              <w:t>ішення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про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припинення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їх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повноважень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C56B1" w:rsidRPr="00FC30E6" w:rsidRDefault="00FC30E6" w:rsidP="00C14B35">
            <w:pPr>
              <w:ind w:right="-10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 w:eastAsia="uk-UA"/>
              </w:rPr>
              <w:t>1.</w:t>
            </w:r>
            <w:r w:rsidR="00EC56B1" w:rsidRPr="00FC30E6">
              <w:rPr>
                <w:sz w:val="18"/>
                <w:szCs w:val="18"/>
                <w:lang w:eastAsia="uk-UA"/>
              </w:rPr>
              <w:t xml:space="preserve">Обрати </w:t>
            </w:r>
            <w:proofErr w:type="spellStart"/>
            <w:r w:rsidR="00EC56B1" w:rsidRPr="00FC30E6">
              <w:rPr>
                <w:sz w:val="18"/>
                <w:szCs w:val="18"/>
                <w:lang w:eastAsia="uk-UA"/>
              </w:rPr>
              <w:t>лічильну</w:t>
            </w:r>
            <w:proofErr w:type="spellEnd"/>
            <w:r w:rsidR="00EC56B1"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EC56B1" w:rsidRPr="00FC30E6">
              <w:rPr>
                <w:sz w:val="18"/>
                <w:szCs w:val="18"/>
                <w:lang w:eastAsia="uk-UA"/>
              </w:rPr>
              <w:t>комісію</w:t>
            </w:r>
            <w:proofErr w:type="spellEnd"/>
            <w:r w:rsidR="00EC56B1"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EC56B1" w:rsidRPr="00FC30E6">
              <w:rPr>
                <w:sz w:val="18"/>
                <w:szCs w:val="18"/>
                <w:lang w:eastAsia="uk-UA"/>
              </w:rPr>
              <w:t>Товариства</w:t>
            </w:r>
            <w:proofErr w:type="spellEnd"/>
            <w:r w:rsidR="00EC56B1" w:rsidRPr="00FC30E6">
              <w:rPr>
                <w:sz w:val="18"/>
                <w:szCs w:val="18"/>
                <w:lang w:eastAsia="uk-UA"/>
              </w:rPr>
              <w:t xml:space="preserve"> у </w:t>
            </w:r>
            <w:proofErr w:type="spellStart"/>
            <w:r w:rsidR="00EC56B1" w:rsidRPr="00FC30E6">
              <w:rPr>
                <w:sz w:val="18"/>
                <w:szCs w:val="18"/>
                <w:lang w:eastAsia="uk-UA"/>
              </w:rPr>
              <w:t>складі</w:t>
            </w:r>
            <w:proofErr w:type="spellEnd"/>
            <w:r w:rsidR="00EC56B1" w:rsidRPr="00FC30E6">
              <w:rPr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="00EC56B1" w:rsidRPr="00FC30E6">
              <w:rPr>
                <w:sz w:val="18"/>
                <w:szCs w:val="18"/>
                <w:lang w:val="uk-UA"/>
              </w:rPr>
              <w:t>Єргієва</w:t>
            </w:r>
            <w:proofErr w:type="spellEnd"/>
            <w:r w:rsidR="00EC56B1" w:rsidRPr="00FC30E6">
              <w:rPr>
                <w:sz w:val="18"/>
                <w:szCs w:val="18"/>
                <w:lang w:val="uk-UA"/>
              </w:rPr>
              <w:t xml:space="preserve"> В.П.,</w:t>
            </w:r>
            <w:proofErr w:type="spellStart"/>
            <w:r w:rsidR="00EC56B1" w:rsidRPr="00FC30E6">
              <w:rPr>
                <w:sz w:val="18"/>
                <w:szCs w:val="18"/>
                <w:lang w:val="uk-UA"/>
              </w:rPr>
              <w:t>Березянський</w:t>
            </w:r>
            <w:proofErr w:type="spellEnd"/>
            <w:r w:rsidR="00EC56B1" w:rsidRPr="00FC30E6">
              <w:rPr>
                <w:sz w:val="18"/>
                <w:szCs w:val="18"/>
                <w:lang w:val="uk-UA"/>
              </w:rPr>
              <w:t xml:space="preserve"> І.В.,</w:t>
            </w:r>
            <w:r w:rsidRPr="00FC30E6">
              <w:rPr>
                <w:sz w:val="18"/>
                <w:szCs w:val="18"/>
                <w:lang w:val="uk-UA"/>
              </w:rPr>
              <w:t xml:space="preserve">Олійник </w:t>
            </w:r>
            <w:r>
              <w:rPr>
                <w:sz w:val="18"/>
                <w:szCs w:val="18"/>
                <w:lang w:val="uk-UA"/>
              </w:rPr>
              <w:t>Л</w:t>
            </w:r>
            <w:r w:rsidRPr="00FC30E6">
              <w:rPr>
                <w:sz w:val="18"/>
                <w:szCs w:val="18"/>
                <w:lang w:val="uk-UA"/>
              </w:rPr>
              <w:t>.Ф.</w:t>
            </w:r>
          </w:p>
          <w:p w:rsidR="00EC56B1" w:rsidRPr="00FC30E6" w:rsidRDefault="00EC56B1" w:rsidP="00C14B35">
            <w:pPr>
              <w:rPr>
                <w:sz w:val="18"/>
                <w:szCs w:val="18"/>
                <w:lang w:val="uk-UA" w:eastAsia="uk-UA"/>
              </w:rPr>
            </w:pPr>
          </w:p>
        </w:tc>
      </w:tr>
      <w:tr w:rsidR="00EC56B1" w:rsidRPr="00FC30E6" w:rsidTr="00C9127C">
        <w:trPr>
          <w:trHeight w:val="1279"/>
        </w:trPr>
        <w:tc>
          <w:tcPr>
            <w:tcW w:w="4679" w:type="dxa"/>
          </w:tcPr>
          <w:p w:rsidR="00EC56B1" w:rsidRPr="00FC30E6" w:rsidRDefault="00EC56B1" w:rsidP="00C14B35">
            <w:pPr>
              <w:ind w:left="-9"/>
              <w:rPr>
                <w:sz w:val="18"/>
                <w:szCs w:val="18"/>
                <w:lang w:eastAsia="uk-UA"/>
              </w:rPr>
            </w:pPr>
          </w:p>
          <w:p w:rsidR="00EC56B1" w:rsidRPr="00FC30E6" w:rsidRDefault="00EC56B1" w:rsidP="00C14B35">
            <w:pPr>
              <w:rPr>
                <w:sz w:val="18"/>
                <w:szCs w:val="18"/>
              </w:rPr>
            </w:pPr>
            <w:r w:rsidRPr="00FC30E6">
              <w:rPr>
                <w:sz w:val="18"/>
                <w:szCs w:val="18"/>
              </w:rPr>
              <w:t xml:space="preserve">2. </w:t>
            </w:r>
            <w:proofErr w:type="spellStart"/>
            <w:r w:rsidRPr="00FC30E6">
              <w:rPr>
                <w:sz w:val="18"/>
                <w:szCs w:val="18"/>
              </w:rPr>
              <w:t>Обрання</w:t>
            </w:r>
            <w:proofErr w:type="spellEnd"/>
            <w:r w:rsidRPr="00FC30E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FC30E6">
              <w:rPr>
                <w:rFonts w:eastAsia="Arial"/>
                <w:sz w:val="18"/>
                <w:szCs w:val="18"/>
              </w:rPr>
              <w:t>голови</w:t>
            </w:r>
            <w:proofErr w:type="spellEnd"/>
            <w:r w:rsidRPr="00FC30E6">
              <w:rPr>
                <w:rFonts w:eastAsia="Arial"/>
                <w:sz w:val="18"/>
                <w:szCs w:val="18"/>
              </w:rPr>
              <w:t xml:space="preserve"> та </w:t>
            </w:r>
            <w:r w:rsidRPr="00FC30E6">
              <w:rPr>
                <w:sz w:val="18"/>
                <w:szCs w:val="18"/>
              </w:rPr>
              <w:t>секретаря</w:t>
            </w:r>
            <w:r w:rsidRPr="00FC30E6">
              <w:rPr>
                <w:rFonts w:eastAsia="Arial"/>
                <w:sz w:val="18"/>
                <w:szCs w:val="18"/>
              </w:rPr>
              <w:t xml:space="preserve">  </w:t>
            </w:r>
            <w:proofErr w:type="spellStart"/>
            <w:r w:rsidRPr="00FC30E6">
              <w:rPr>
                <w:rFonts w:eastAsia="Arial"/>
                <w:sz w:val="18"/>
                <w:szCs w:val="18"/>
              </w:rPr>
              <w:t>чергових</w:t>
            </w:r>
            <w:proofErr w:type="spellEnd"/>
            <w:r w:rsidRPr="00FC30E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</w:rPr>
              <w:t>зборів</w:t>
            </w:r>
            <w:proofErr w:type="spellEnd"/>
            <w:r w:rsidRPr="00FC30E6">
              <w:rPr>
                <w:sz w:val="18"/>
                <w:szCs w:val="18"/>
              </w:rPr>
              <w:t>,</w:t>
            </w:r>
            <w:r w:rsidRPr="00FC30E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</w:rPr>
              <w:t>затвердження</w:t>
            </w:r>
            <w:proofErr w:type="spellEnd"/>
            <w:r w:rsidRPr="00FC30E6">
              <w:rPr>
                <w:rFonts w:eastAsia="Arial"/>
                <w:sz w:val="18"/>
                <w:szCs w:val="18"/>
              </w:rPr>
              <w:t xml:space="preserve"> </w:t>
            </w:r>
            <w:r w:rsidRPr="00FC30E6">
              <w:rPr>
                <w:sz w:val="18"/>
                <w:szCs w:val="18"/>
              </w:rPr>
              <w:t>регламенту</w:t>
            </w:r>
            <w:r w:rsidRPr="00FC30E6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</w:rPr>
              <w:t>зборі</w:t>
            </w:r>
            <w:proofErr w:type="gramStart"/>
            <w:r w:rsidRPr="00FC30E6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FC30E6">
              <w:rPr>
                <w:sz w:val="18"/>
                <w:szCs w:val="18"/>
              </w:rPr>
              <w:t>.</w:t>
            </w:r>
          </w:p>
          <w:p w:rsidR="00EC56B1" w:rsidRPr="00FC30E6" w:rsidRDefault="00EC56B1" w:rsidP="00C14B35">
            <w:pPr>
              <w:ind w:left="-9"/>
              <w:rPr>
                <w:sz w:val="18"/>
                <w:szCs w:val="18"/>
                <w:lang w:eastAsia="uk-UA"/>
              </w:rPr>
            </w:pPr>
          </w:p>
        </w:tc>
        <w:tc>
          <w:tcPr>
            <w:tcW w:w="5245" w:type="dxa"/>
          </w:tcPr>
          <w:p w:rsidR="00EC56B1" w:rsidRPr="00FC30E6" w:rsidRDefault="00EC56B1" w:rsidP="00C14B35">
            <w:pPr>
              <w:rPr>
                <w:sz w:val="18"/>
                <w:szCs w:val="18"/>
              </w:rPr>
            </w:pPr>
            <w:r w:rsidRPr="00FC30E6">
              <w:rPr>
                <w:sz w:val="18"/>
                <w:szCs w:val="18"/>
                <w:lang w:eastAsia="uk-UA"/>
              </w:rPr>
              <w:t xml:space="preserve">2.1.Обрати Головою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чергових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загальних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зборів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val="uk-UA"/>
              </w:rPr>
              <w:t>Горіна</w:t>
            </w:r>
            <w:proofErr w:type="spellEnd"/>
            <w:r w:rsidRPr="00FC30E6">
              <w:rPr>
                <w:sz w:val="18"/>
                <w:szCs w:val="18"/>
                <w:lang w:val="uk-UA"/>
              </w:rPr>
              <w:t xml:space="preserve"> Едуарда Олексійовича</w:t>
            </w:r>
            <w:r w:rsidRPr="00FC30E6">
              <w:rPr>
                <w:sz w:val="18"/>
                <w:szCs w:val="18"/>
                <w:lang w:eastAsia="uk-UA"/>
              </w:rPr>
              <w:t>.</w:t>
            </w:r>
          </w:p>
          <w:p w:rsidR="00EC56B1" w:rsidRPr="00C9127C" w:rsidRDefault="00EC56B1" w:rsidP="00C14B35">
            <w:pPr>
              <w:pStyle w:val="a3"/>
              <w:rPr>
                <w:sz w:val="18"/>
                <w:szCs w:val="18"/>
                <w:lang w:val="uk-UA"/>
              </w:rPr>
            </w:pPr>
            <w:r w:rsidRPr="00FC30E6">
              <w:rPr>
                <w:sz w:val="18"/>
                <w:szCs w:val="18"/>
                <w:lang w:eastAsia="uk-UA"/>
              </w:rPr>
              <w:t xml:space="preserve">2.2.Обрати Секретарем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чергових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загальних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зборів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Товариства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C9127C" w:rsidRPr="009B49C5">
              <w:rPr>
                <w:sz w:val="18"/>
                <w:szCs w:val="18"/>
              </w:rPr>
              <w:t>Ковріжних</w:t>
            </w:r>
            <w:proofErr w:type="spellEnd"/>
            <w:r w:rsidR="00C9127C" w:rsidRPr="009B49C5">
              <w:rPr>
                <w:sz w:val="18"/>
                <w:szCs w:val="18"/>
              </w:rPr>
              <w:t xml:space="preserve"> </w:t>
            </w:r>
            <w:proofErr w:type="spellStart"/>
            <w:r w:rsidR="00C9127C" w:rsidRPr="009B49C5">
              <w:rPr>
                <w:sz w:val="18"/>
                <w:szCs w:val="18"/>
              </w:rPr>
              <w:t>Володимира</w:t>
            </w:r>
            <w:proofErr w:type="spellEnd"/>
            <w:r w:rsidR="00C9127C" w:rsidRPr="009B49C5">
              <w:rPr>
                <w:sz w:val="18"/>
                <w:szCs w:val="18"/>
              </w:rPr>
              <w:t xml:space="preserve"> </w:t>
            </w:r>
            <w:proofErr w:type="spellStart"/>
            <w:r w:rsidR="00C9127C" w:rsidRPr="009B49C5">
              <w:rPr>
                <w:sz w:val="18"/>
                <w:szCs w:val="18"/>
              </w:rPr>
              <w:t>Анатолійовича</w:t>
            </w:r>
            <w:proofErr w:type="spellEnd"/>
            <w:r w:rsidR="00C9127C" w:rsidRPr="009B49C5">
              <w:rPr>
                <w:sz w:val="18"/>
                <w:szCs w:val="18"/>
              </w:rPr>
              <w:t>.</w:t>
            </w:r>
          </w:p>
          <w:p w:rsidR="00EC56B1" w:rsidRPr="00FC30E6" w:rsidRDefault="00EC56B1" w:rsidP="00C14B35">
            <w:pPr>
              <w:pStyle w:val="a3"/>
              <w:rPr>
                <w:sz w:val="18"/>
                <w:szCs w:val="18"/>
              </w:rPr>
            </w:pPr>
            <w:r w:rsidRPr="00FC30E6">
              <w:rPr>
                <w:sz w:val="18"/>
                <w:szCs w:val="18"/>
                <w:lang w:val="uk-UA"/>
              </w:rPr>
              <w:t>2.3.</w:t>
            </w:r>
            <w:r w:rsidRPr="00FC30E6">
              <w:rPr>
                <w:sz w:val="18"/>
                <w:szCs w:val="18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Затвердити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 регламент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чергових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загальних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зборів</w:t>
            </w:r>
            <w:proofErr w:type="spellEnd"/>
            <w:r w:rsidRPr="00FC30E6">
              <w:rPr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uk-UA"/>
              </w:rPr>
              <w:t>Товариства</w:t>
            </w:r>
            <w:proofErr w:type="spellEnd"/>
          </w:p>
          <w:p w:rsidR="00EC56B1" w:rsidRPr="00FC30E6" w:rsidRDefault="00EC56B1" w:rsidP="00C14B35">
            <w:pPr>
              <w:rPr>
                <w:sz w:val="18"/>
                <w:szCs w:val="18"/>
                <w:lang w:eastAsia="uk-UA"/>
              </w:rPr>
            </w:pPr>
          </w:p>
        </w:tc>
      </w:tr>
      <w:tr w:rsidR="00EC56B1" w:rsidRPr="00FC30E6" w:rsidTr="00C14B35">
        <w:trPr>
          <w:trHeight w:val="510"/>
        </w:trPr>
        <w:tc>
          <w:tcPr>
            <w:tcW w:w="4679" w:type="dxa"/>
          </w:tcPr>
          <w:p w:rsidR="00EC56B1" w:rsidRPr="00FC30E6" w:rsidRDefault="00EC56B1" w:rsidP="00C14B35">
            <w:pPr>
              <w:rPr>
                <w:sz w:val="18"/>
                <w:szCs w:val="18"/>
                <w:lang w:val="uk-UA"/>
              </w:rPr>
            </w:pPr>
            <w:r w:rsidRPr="00FC30E6">
              <w:rPr>
                <w:sz w:val="18"/>
                <w:szCs w:val="18"/>
                <w:lang w:val="uk-UA"/>
              </w:rPr>
              <w:t>3.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Розгляд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звіту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правління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201</w:t>
            </w:r>
            <w:r w:rsidR="00C9127C">
              <w:rPr>
                <w:sz w:val="18"/>
                <w:szCs w:val="18"/>
                <w:lang w:val="uk-UA"/>
              </w:rPr>
              <w:t>8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р.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та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прийняття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рішення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наслідками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розгляду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звіту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правління.</w:t>
            </w:r>
          </w:p>
          <w:p w:rsidR="00EC56B1" w:rsidRPr="00FC30E6" w:rsidRDefault="00EC56B1" w:rsidP="00C14B35">
            <w:pPr>
              <w:ind w:left="-9"/>
              <w:rPr>
                <w:sz w:val="18"/>
                <w:szCs w:val="18"/>
                <w:lang w:eastAsia="uk-UA"/>
              </w:rPr>
            </w:pPr>
          </w:p>
        </w:tc>
        <w:tc>
          <w:tcPr>
            <w:tcW w:w="5245" w:type="dxa"/>
          </w:tcPr>
          <w:p w:rsidR="00EC56B1" w:rsidRPr="00FC30E6" w:rsidRDefault="00EC56B1" w:rsidP="00C14B35">
            <w:pPr>
              <w:rPr>
                <w:sz w:val="18"/>
                <w:szCs w:val="18"/>
                <w:lang w:eastAsia="uk-UA"/>
              </w:rPr>
            </w:pPr>
            <w:r w:rsidRPr="00FC30E6">
              <w:rPr>
                <w:sz w:val="18"/>
                <w:szCs w:val="18"/>
                <w:lang w:eastAsia="ru-RU"/>
              </w:rPr>
              <w:t xml:space="preserve">3.Схвалити та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визнати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зв</w:t>
            </w:r>
            <w:r w:rsidR="00C9127C">
              <w:rPr>
                <w:sz w:val="18"/>
                <w:szCs w:val="18"/>
                <w:lang w:eastAsia="ru-RU"/>
              </w:rPr>
              <w:t>іт</w:t>
            </w:r>
            <w:proofErr w:type="spellEnd"/>
            <w:r w:rsidR="00C9127C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127C">
              <w:rPr>
                <w:sz w:val="18"/>
                <w:szCs w:val="18"/>
                <w:lang w:eastAsia="ru-RU"/>
              </w:rPr>
              <w:t>Правління</w:t>
            </w:r>
            <w:proofErr w:type="spellEnd"/>
            <w:r w:rsidR="00C9127C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C9127C">
              <w:rPr>
                <w:sz w:val="18"/>
                <w:szCs w:val="18"/>
                <w:lang w:eastAsia="ru-RU"/>
              </w:rPr>
              <w:t>Товариства</w:t>
            </w:r>
            <w:proofErr w:type="spellEnd"/>
            <w:r w:rsidR="00C9127C">
              <w:rPr>
                <w:sz w:val="18"/>
                <w:szCs w:val="18"/>
                <w:lang w:eastAsia="ru-RU"/>
              </w:rPr>
              <w:t xml:space="preserve"> за 201</w:t>
            </w:r>
            <w:r w:rsidR="00C9127C">
              <w:rPr>
                <w:sz w:val="18"/>
                <w:szCs w:val="18"/>
                <w:lang w:val="uk-UA" w:eastAsia="ru-RU"/>
              </w:rPr>
              <w:t>8</w:t>
            </w:r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C30E6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FC30E6">
              <w:rPr>
                <w:sz w:val="18"/>
                <w:szCs w:val="18"/>
                <w:lang w:eastAsia="ru-RU"/>
              </w:rPr>
              <w:t>ік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задовільним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68159A" w:rsidRPr="00FC30E6" w:rsidTr="00C14B35">
        <w:trPr>
          <w:trHeight w:val="720"/>
        </w:trPr>
        <w:tc>
          <w:tcPr>
            <w:tcW w:w="4679" w:type="dxa"/>
          </w:tcPr>
          <w:p w:rsidR="0068159A" w:rsidRPr="00FC30E6" w:rsidRDefault="0068159A" w:rsidP="00C14B35">
            <w:pPr>
              <w:rPr>
                <w:sz w:val="18"/>
                <w:szCs w:val="18"/>
                <w:lang w:val="uk-UA"/>
              </w:rPr>
            </w:pPr>
            <w:r w:rsidRPr="00FC30E6">
              <w:rPr>
                <w:sz w:val="18"/>
                <w:szCs w:val="18"/>
                <w:lang w:val="uk-UA"/>
              </w:rPr>
              <w:t>4.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Розгляд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звіту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наглядової </w:t>
            </w:r>
            <w:r w:rsidRPr="00FC30E6">
              <w:rPr>
                <w:sz w:val="18"/>
                <w:szCs w:val="18"/>
                <w:lang w:val="uk-UA"/>
              </w:rPr>
              <w:t>ради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товариства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201</w:t>
            </w:r>
            <w:r w:rsidR="00C9127C">
              <w:rPr>
                <w:sz w:val="18"/>
                <w:szCs w:val="18"/>
                <w:lang w:val="uk-UA"/>
              </w:rPr>
              <w:t>8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р.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та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прийняття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рішення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наслідками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розгляду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звіту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наглядової </w:t>
            </w:r>
            <w:r w:rsidRPr="00FC30E6">
              <w:rPr>
                <w:sz w:val="18"/>
                <w:szCs w:val="18"/>
                <w:lang w:val="uk-UA"/>
              </w:rPr>
              <w:t>ради.</w:t>
            </w:r>
          </w:p>
        </w:tc>
        <w:tc>
          <w:tcPr>
            <w:tcW w:w="5245" w:type="dxa"/>
          </w:tcPr>
          <w:p w:rsidR="0068159A" w:rsidRPr="00FC30E6" w:rsidRDefault="0068159A" w:rsidP="00C14B35">
            <w:pPr>
              <w:rPr>
                <w:sz w:val="18"/>
                <w:szCs w:val="18"/>
                <w:lang w:eastAsia="ru-RU"/>
              </w:rPr>
            </w:pPr>
            <w:r w:rsidRPr="00FC30E6">
              <w:rPr>
                <w:sz w:val="18"/>
                <w:szCs w:val="18"/>
                <w:lang w:val="uk-UA" w:eastAsia="ru-RU"/>
              </w:rPr>
              <w:t>4.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Схвалити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визнати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звіт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наглядової </w:t>
            </w:r>
            <w:r w:rsidRPr="00FC30E6">
              <w:rPr>
                <w:sz w:val="18"/>
                <w:szCs w:val="18"/>
                <w:lang w:val="uk-UA"/>
              </w:rPr>
              <w:t>ради</w:t>
            </w:r>
            <w:r w:rsidR="00C9127C">
              <w:rPr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C9127C">
              <w:rPr>
                <w:sz w:val="18"/>
                <w:szCs w:val="18"/>
                <w:lang w:eastAsia="ru-RU"/>
              </w:rPr>
              <w:t>Товариства</w:t>
            </w:r>
            <w:proofErr w:type="spellEnd"/>
            <w:r w:rsidR="00C9127C">
              <w:rPr>
                <w:sz w:val="18"/>
                <w:szCs w:val="18"/>
                <w:lang w:eastAsia="ru-RU"/>
              </w:rPr>
              <w:t xml:space="preserve"> за 201</w:t>
            </w:r>
            <w:r w:rsidR="00C9127C">
              <w:rPr>
                <w:sz w:val="18"/>
                <w:szCs w:val="18"/>
                <w:lang w:val="uk-UA" w:eastAsia="ru-RU"/>
              </w:rPr>
              <w:t>8</w:t>
            </w:r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рік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задовільним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68159A" w:rsidRPr="00FC30E6" w:rsidTr="00C14B35">
        <w:trPr>
          <w:trHeight w:val="727"/>
        </w:trPr>
        <w:tc>
          <w:tcPr>
            <w:tcW w:w="4679" w:type="dxa"/>
          </w:tcPr>
          <w:p w:rsidR="0068159A" w:rsidRPr="00FC30E6" w:rsidRDefault="0068159A" w:rsidP="00C14B35">
            <w:pPr>
              <w:rPr>
                <w:sz w:val="18"/>
                <w:szCs w:val="18"/>
                <w:lang w:val="uk-UA"/>
              </w:rPr>
            </w:pPr>
            <w:r w:rsidRPr="00FC30E6">
              <w:rPr>
                <w:sz w:val="18"/>
                <w:szCs w:val="18"/>
                <w:lang w:val="uk-UA"/>
              </w:rPr>
              <w:t>5.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Розгляд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звіту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ревізійної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комісії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товариства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="00C9127C">
              <w:rPr>
                <w:sz w:val="18"/>
                <w:szCs w:val="18"/>
                <w:lang w:val="uk-UA"/>
              </w:rPr>
              <w:t>2018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 </w:t>
            </w:r>
            <w:r w:rsidRPr="00FC30E6">
              <w:rPr>
                <w:sz w:val="18"/>
                <w:szCs w:val="18"/>
                <w:lang w:val="uk-UA"/>
              </w:rPr>
              <w:t>р.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та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прийняття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рішення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наслідками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розгляду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звіту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ревізійної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комісії.</w:t>
            </w:r>
          </w:p>
        </w:tc>
        <w:tc>
          <w:tcPr>
            <w:tcW w:w="5245" w:type="dxa"/>
          </w:tcPr>
          <w:p w:rsidR="0068159A" w:rsidRPr="00FC30E6" w:rsidRDefault="0068159A" w:rsidP="00C14B35">
            <w:pPr>
              <w:rPr>
                <w:sz w:val="18"/>
                <w:szCs w:val="18"/>
                <w:lang w:val="uk-UA" w:eastAsia="ru-RU"/>
              </w:rPr>
            </w:pPr>
            <w:r w:rsidRPr="00FC30E6">
              <w:rPr>
                <w:sz w:val="18"/>
                <w:szCs w:val="18"/>
                <w:lang w:val="uk-UA" w:eastAsia="ru-RU"/>
              </w:rPr>
              <w:t>5.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Схвалити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визнати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звіт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ревізійної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комісії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C9127C">
              <w:rPr>
                <w:sz w:val="18"/>
                <w:szCs w:val="18"/>
                <w:lang w:eastAsia="ru-RU"/>
              </w:rPr>
              <w:t>Товариства</w:t>
            </w:r>
            <w:proofErr w:type="spellEnd"/>
            <w:r w:rsidR="00C9127C">
              <w:rPr>
                <w:sz w:val="18"/>
                <w:szCs w:val="18"/>
                <w:lang w:eastAsia="ru-RU"/>
              </w:rPr>
              <w:t xml:space="preserve"> за 201</w:t>
            </w:r>
            <w:r w:rsidR="00C9127C">
              <w:rPr>
                <w:sz w:val="18"/>
                <w:szCs w:val="18"/>
                <w:lang w:val="uk-UA" w:eastAsia="ru-RU"/>
              </w:rPr>
              <w:t>8</w:t>
            </w:r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рік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задовільним</w:t>
            </w:r>
            <w:proofErr w:type="spellEnd"/>
            <w:r w:rsidRPr="00FC30E6">
              <w:rPr>
                <w:sz w:val="18"/>
                <w:szCs w:val="18"/>
                <w:lang w:val="uk-UA" w:eastAsia="ru-RU"/>
              </w:rPr>
              <w:t>.</w:t>
            </w:r>
          </w:p>
        </w:tc>
      </w:tr>
      <w:tr w:rsidR="00C5522D" w:rsidRPr="00FC30E6" w:rsidTr="00C14B35">
        <w:trPr>
          <w:trHeight w:val="567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FC30E6" w:rsidRPr="00FC30E6" w:rsidRDefault="00FC30E6" w:rsidP="00C14B35">
            <w:pPr>
              <w:rPr>
                <w:rFonts w:eastAsia="Arial"/>
                <w:sz w:val="18"/>
                <w:szCs w:val="18"/>
                <w:lang w:val="uk-UA"/>
              </w:rPr>
            </w:pPr>
            <w:r w:rsidRPr="00FC30E6">
              <w:rPr>
                <w:sz w:val="18"/>
                <w:szCs w:val="18"/>
                <w:lang w:val="uk-UA"/>
              </w:rPr>
              <w:t>6.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Затвердження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річного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звіту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товариства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201</w:t>
            </w:r>
            <w:r w:rsidR="00C9127C">
              <w:rPr>
                <w:sz w:val="18"/>
                <w:szCs w:val="18"/>
                <w:lang w:val="uk-UA"/>
              </w:rPr>
              <w:t>8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р.</w:t>
            </w:r>
          </w:p>
          <w:p w:rsidR="00C5522D" w:rsidRPr="00FC30E6" w:rsidRDefault="00C5522D" w:rsidP="00C14B35">
            <w:pPr>
              <w:ind w:left="-9"/>
              <w:rPr>
                <w:sz w:val="18"/>
                <w:szCs w:val="1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C5522D" w:rsidRPr="00FC30E6" w:rsidRDefault="00C5522D" w:rsidP="00C14B35">
            <w:pPr>
              <w:rPr>
                <w:sz w:val="18"/>
                <w:szCs w:val="18"/>
                <w:lang w:val="uk-UA" w:eastAsia="ru-RU"/>
              </w:rPr>
            </w:pPr>
            <w:r w:rsidRPr="00FC30E6">
              <w:rPr>
                <w:sz w:val="18"/>
                <w:szCs w:val="18"/>
                <w:lang w:val="uk-UA" w:eastAsia="ru-RU"/>
              </w:rPr>
              <w:t>6.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Схвалити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визнати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r w:rsidRPr="00FC30E6">
              <w:rPr>
                <w:sz w:val="18"/>
                <w:szCs w:val="18"/>
                <w:lang w:val="uk-UA" w:eastAsia="ru-RU"/>
              </w:rPr>
              <w:t xml:space="preserve">річний </w:t>
            </w:r>
            <w:proofErr w:type="spellStart"/>
            <w:r w:rsidR="00C9127C">
              <w:rPr>
                <w:sz w:val="18"/>
                <w:szCs w:val="18"/>
                <w:lang w:eastAsia="ru-RU"/>
              </w:rPr>
              <w:t>звіт</w:t>
            </w:r>
            <w:proofErr w:type="spellEnd"/>
            <w:r w:rsidR="00C9127C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127C">
              <w:rPr>
                <w:sz w:val="18"/>
                <w:szCs w:val="18"/>
                <w:lang w:eastAsia="ru-RU"/>
              </w:rPr>
              <w:t>Товариства</w:t>
            </w:r>
            <w:proofErr w:type="spellEnd"/>
            <w:r w:rsidR="00C9127C">
              <w:rPr>
                <w:sz w:val="18"/>
                <w:szCs w:val="18"/>
                <w:lang w:eastAsia="ru-RU"/>
              </w:rPr>
              <w:t xml:space="preserve"> за 201</w:t>
            </w:r>
            <w:r w:rsidR="00C9127C">
              <w:rPr>
                <w:sz w:val="18"/>
                <w:szCs w:val="18"/>
                <w:lang w:val="uk-UA" w:eastAsia="ru-RU"/>
              </w:rPr>
              <w:t>8</w:t>
            </w:r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рік</w:t>
            </w:r>
            <w:proofErr w:type="spellEnd"/>
            <w:r w:rsidRPr="00FC30E6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30E6">
              <w:rPr>
                <w:sz w:val="18"/>
                <w:szCs w:val="18"/>
                <w:lang w:eastAsia="ru-RU"/>
              </w:rPr>
              <w:t>задовільним</w:t>
            </w:r>
            <w:proofErr w:type="spellEnd"/>
            <w:r w:rsidRPr="00FC30E6">
              <w:rPr>
                <w:sz w:val="18"/>
                <w:szCs w:val="18"/>
                <w:lang w:val="uk-UA" w:eastAsia="ru-RU"/>
              </w:rPr>
              <w:t>.</w:t>
            </w:r>
          </w:p>
        </w:tc>
      </w:tr>
      <w:tr w:rsidR="00555BD3" w:rsidRPr="00FC30E6" w:rsidTr="00C14B35">
        <w:trPr>
          <w:trHeight w:val="405"/>
        </w:trPr>
        <w:tc>
          <w:tcPr>
            <w:tcW w:w="4679" w:type="dxa"/>
          </w:tcPr>
          <w:p w:rsidR="00555BD3" w:rsidRPr="00FC30E6" w:rsidRDefault="00555BD3" w:rsidP="00C14B35">
            <w:pPr>
              <w:ind w:left="-9"/>
              <w:rPr>
                <w:sz w:val="18"/>
                <w:szCs w:val="18"/>
                <w:lang w:eastAsia="uk-UA"/>
              </w:rPr>
            </w:pPr>
            <w:r w:rsidRPr="00FC30E6">
              <w:rPr>
                <w:rFonts w:eastAsia="Arial"/>
                <w:sz w:val="18"/>
                <w:szCs w:val="18"/>
                <w:lang w:val="uk-UA"/>
              </w:rPr>
              <w:t>7.</w:t>
            </w:r>
            <w:r w:rsidRPr="00FC30E6">
              <w:rPr>
                <w:sz w:val="18"/>
                <w:szCs w:val="18"/>
                <w:lang w:val="uk-UA"/>
              </w:rPr>
              <w:t>Розподіл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прибутку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і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збитків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товариства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за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201</w:t>
            </w:r>
            <w:r w:rsidR="00C9127C">
              <w:rPr>
                <w:sz w:val="18"/>
                <w:szCs w:val="18"/>
                <w:lang w:val="uk-UA"/>
              </w:rPr>
              <w:t>8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р.,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затвердження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розміру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річних</w:t>
            </w:r>
            <w:r w:rsidRPr="00FC30E6">
              <w:rPr>
                <w:rFonts w:eastAsia="Arial"/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sz w:val="18"/>
                <w:szCs w:val="18"/>
                <w:lang w:val="uk-UA"/>
              </w:rPr>
              <w:t>дивідендів</w:t>
            </w:r>
          </w:p>
        </w:tc>
        <w:tc>
          <w:tcPr>
            <w:tcW w:w="5245" w:type="dxa"/>
          </w:tcPr>
          <w:p w:rsidR="00C5522D" w:rsidRPr="00FC30E6" w:rsidRDefault="00C5522D" w:rsidP="00C14B35">
            <w:pPr>
              <w:rPr>
                <w:sz w:val="18"/>
                <w:szCs w:val="18"/>
                <w:lang w:val="uk-UA"/>
              </w:rPr>
            </w:pPr>
            <w:r w:rsidRPr="00FC30E6">
              <w:rPr>
                <w:rStyle w:val="hps"/>
                <w:sz w:val="18"/>
                <w:szCs w:val="18"/>
                <w:lang w:val="uk-UA"/>
              </w:rPr>
              <w:t>7.У</w:t>
            </w:r>
            <w:r w:rsidRPr="00FC30E6">
              <w:rPr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rStyle w:val="hps"/>
                <w:sz w:val="18"/>
                <w:szCs w:val="18"/>
                <w:lang w:val="uk-UA"/>
              </w:rPr>
              <w:t>зв'язку зі збитками</w:t>
            </w:r>
            <w:r w:rsidRPr="00FC30E6">
              <w:rPr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rStyle w:val="hps"/>
                <w:sz w:val="18"/>
                <w:szCs w:val="18"/>
                <w:lang w:val="uk-UA"/>
              </w:rPr>
              <w:t>дивіденди не</w:t>
            </w:r>
            <w:r w:rsidRPr="00FC30E6">
              <w:rPr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rStyle w:val="hps"/>
                <w:sz w:val="18"/>
                <w:szCs w:val="18"/>
                <w:lang w:val="uk-UA"/>
              </w:rPr>
              <w:t>нараховувати та</w:t>
            </w:r>
            <w:r w:rsidRPr="00FC30E6">
              <w:rPr>
                <w:sz w:val="18"/>
                <w:szCs w:val="18"/>
                <w:lang w:val="uk-UA"/>
              </w:rPr>
              <w:t xml:space="preserve"> </w:t>
            </w:r>
            <w:r w:rsidRPr="00FC30E6">
              <w:rPr>
                <w:rStyle w:val="hps"/>
                <w:sz w:val="18"/>
                <w:szCs w:val="18"/>
                <w:lang w:val="uk-UA"/>
              </w:rPr>
              <w:t>не виплачувати</w:t>
            </w:r>
            <w:r w:rsidRPr="00FC30E6">
              <w:rPr>
                <w:sz w:val="18"/>
                <w:szCs w:val="18"/>
                <w:lang w:val="uk-UA"/>
              </w:rPr>
              <w:t>.</w:t>
            </w:r>
          </w:p>
          <w:p w:rsidR="00555BD3" w:rsidRPr="00FC30E6" w:rsidRDefault="00555BD3" w:rsidP="00C14B35">
            <w:pPr>
              <w:overflowPunct/>
              <w:autoSpaceDE/>
              <w:textAlignment w:val="auto"/>
              <w:rPr>
                <w:sz w:val="18"/>
                <w:szCs w:val="18"/>
                <w:lang w:val="uk-UA" w:eastAsia="uk-UA"/>
              </w:rPr>
            </w:pPr>
          </w:p>
        </w:tc>
      </w:tr>
    </w:tbl>
    <w:p w:rsidR="0068159A" w:rsidRDefault="0068159A" w:rsidP="00EF0D99">
      <w:pPr>
        <w:ind w:left="-426"/>
        <w:rPr>
          <w:sz w:val="18"/>
          <w:szCs w:val="18"/>
          <w:highlight w:val="yellow"/>
          <w:lang w:val="uk-UA" w:eastAsia="ru-RU"/>
        </w:rPr>
      </w:pPr>
      <w:proofErr w:type="spellStart"/>
      <w:r w:rsidRPr="0068159A">
        <w:rPr>
          <w:lang w:eastAsia="ru-RU"/>
        </w:rPr>
        <w:t>Інформація</w:t>
      </w:r>
      <w:proofErr w:type="spellEnd"/>
      <w:r w:rsidRPr="0068159A">
        <w:rPr>
          <w:lang w:eastAsia="ru-RU"/>
        </w:rPr>
        <w:t xml:space="preserve"> </w:t>
      </w:r>
      <w:proofErr w:type="spellStart"/>
      <w:r w:rsidRPr="0068159A">
        <w:rPr>
          <w:lang w:eastAsia="ru-RU"/>
        </w:rPr>
        <w:t>з</w:t>
      </w:r>
      <w:proofErr w:type="spellEnd"/>
      <w:r w:rsidRPr="0068159A">
        <w:rPr>
          <w:lang w:eastAsia="ru-RU"/>
        </w:rPr>
        <w:t xml:space="preserve"> проектом </w:t>
      </w:r>
      <w:proofErr w:type="spellStart"/>
      <w:proofErr w:type="gramStart"/>
      <w:r w:rsidRPr="0068159A">
        <w:rPr>
          <w:lang w:eastAsia="ru-RU"/>
        </w:rPr>
        <w:t>р</w:t>
      </w:r>
      <w:proofErr w:type="gramEnd"/>
      <w:r w:rsidRPr="0068159A">
        <w:rPr>
          <w:lang w:eastAsia="ru-RU"/>
        </w:rPr>
        <w:t>ішень</w:t>
      </w:r>
      <w:proofErr w:type="spellEnd"/>
      <w:r w:rsidRPr="0068159A">
        <w:rPr>
          <w:lang w:eastAsia="ru-RU"/>
        </w:rPr>
        <w:t xml:space="preserve"> </w:t>
      </w:r>
      <w:proofErr w:type="spellStart"/>
      <w:r w:rsidRPr="0068159A">
        <w:rPr>
          <w:lang w:eastAsia="ru-RU"/>
        </w:rPr>
        <w:t>щодо</w:t>
      </w:r>
      <w:proofErr w:type="spellEnd"/>
      <w:r w:rsidRPr="0068159A">
        <w:rPr>
          <w:lang w:eastAsia="ru-RU"/>
        </w:rPr>
        <w:t xml:space="preserve"> кожного </w:t>
      </w:r>
      <w:proofErr w:type="spellStart"/>
      <w:r w:rsidRPr="0068159A">
        <w:rPr>
          <w:lang w:eastAsia="ru-RU"/>
        </w:rPr>
        <w:t>з</w:t>
      </w:r>
      <w:proofErr w:type="spellEnd"/>
      <w:r w:rsidRPr="0068159A">
        <w:rPr>
          <w:lang w:eastAsia="ru-RU"/>
        </w:rPr>
        <w:t xml:space="preserve"> </w:t>
      </w:r>
      <w:proofErr w:type="spellStart"/>
      <w:r w:rsidRPr="0068159A">
        <w:rPr>
          <w:lang w:eastAsia="ru-RU"/>
        </w:rPr>
        <w:t>питань</w:t>
      </w:r>
      <w:proofErr w:type="spellEnd"/>
      <w:r w:rsidRPr="0068159A">
        <w:rPr>
          <w:lang w:eastAsia="ru-RU"/>
        </w:rPr>
        <w:t xml:space="preserve">, </w:t>
      </w:r>
      <w:proofErr w:type="spellStart"/>
      <w:r w:rsidRPr="0068159A">
        <w:rPr>
          <w:lang w:eastAsia="ru-RU"/>
        </w:rPr>
        <w:t>включених</w:t>
      </w:r>
      <w:proofErr w:type="spellEnd"/>
      <w:r w:rsidRPr="0068159A">
        <w:rPr>
          <w:lang w:eastAsia="ru-RU"/>
        </w:rPr>
        <w:t xml:space="preserve"> до проекту порядку денного </w:t>
      </w:r>
      <w:proofErr w:type="spellStart"/>
      <w:r w:rsidRPr="0068159A">
        <w:rPr>
          <w:lang w:eastAsia="ru-RU"/>
        </w:rPr>
        <w:t>розміщена</w:t>
      </w:r>
      <w:proofErr w:type="spellEnd"/>
      <w:r w:rsidRPr="0068159A">
        <w:rPr>
          <w:lang w:eastAsia="ru-RU"/>
        </w:rPr>
        <w:t xml:space="preserve"> на </w:t>
      </w:r>
      <w:proofErr w:type="spellStart"/>
      <w:r w:rsidRPr="0068159A">
        <w:rPr>
          <w:lang w:eastAsia="ru-RU"/>
        </w:rPr>
        <w:t>власному</w:t>
      </w:r>
      <w:proofErr w:type="spellEnd"/>
      <w:r w:rsidRPr="0068159A">
        <w:rPr>
          <w:lang w:eastAsia="ru-RU"/>
        </w:rPr>
        <w:t xml:space="preserve"> </w:t>
      </w:r>
      <w:proofErr w:type="spellStart"/>
      <w:r w:rsidRPr="0068159A">
        <w:rPr>
          <w:lang w:eastAsia="ru-RU"/>
        </w:rPr>
        <w:t>веб-сайті</w:t>
      </w:r>
      <w:proofErr w:type="spellEnd"/>
      <w:r w:rsidRPr="0068159A">
        <w:rPr>
          <w:lang w:val="uk-UA" w:eastAsia="ru-RU"/>
        </w:rPr>
        <w:t xml:space="preserve"> </w:t>
      </w:r>
      <w:hyperlink r:id="rId4" w:history="1">
        <w:r w:rsidRPr="0068159A">
          <w:rPr>
            <w:rStyle w:val="a4"/>
          </w:rPr>
          <w:t>http://www.odaz.prat.ua</w:t>
        </w:r>
      </w:hyperlink>
    </w:p>
    <w:p w:rsidR="00555BD3" w:rsidRPr="0068159A" w:rsidRDefault="00555BD3" w:rsidP="0068159A">
      <w:pPr>
        <w:ind w:left="-426"/>
        <w:rPr>
          <w:sz w:val="18"/>
          <w:szCs w:val="18"/>
          <w:lang w:eastAsia="ru-RU"/>
        </w:rPr>
      </w:pPr>
      <w:r w:rsidRPr="0068159A">
        <w:rPr>
          <w:sz w:val="18"/>
          <w:szCs w:val="18"/>
          <w:lang w:val="uk-UA" w:eastAsia="ru-RU"/>
        </w:rPr>
        <w:t xml:space="preserve">Перелік документів, що має надати акціонер (представник акціонера) для його участі у загальних зборах: фізична особа – паспорт, юридична особа – оригінали (належним чином завірені копії) або витяги з установчих документів та документа, який підтверджує призначення або обрання відповідної особи на посаду, паспорт цієї особи. </w:t>
      </w:r>
      <w:proofErr w:type="spellStart"/>
      <w:r w:rsidRPr="0068159A">
        <w:rPr>
          <w:sz w:val="18"/>
          <w:szCs w:val="18"/>
          <w:lang w:eastAsia="ru-RU"/>
        </w:rPr>
        <w:t>Представник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акціонера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надає</w:t>
      </w:r>
      <w:proofErr w:type="spellEnd"/>
      <w:r w:rsidRPr="0068159A">
        <w:rPr>
          <w:sz w:val="18"/>
          <w:szCs w:val="18"/>
          <w:lang w:eastAsia="ru-RU"/>
        </w:rPr>
        <w:t xml:space="preserve"> документ, </w:t>
      </w:r>
      <w:proofErr w:type="spellStart"/>
      <w:r w:rsidRPr="0068159A">
        <w:rPr>
          <w:sz w:val="18"/>
          <w:szCs w:val="18"/>
          <w:lang w:eastAsia="ru-RU"/>
        </w:rPr>
        <w:t>що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посвідчує</w:t>
      </w:r>
      <w:proofErr w:type="spellEnd"/>
      <w:r w:rsidRPr="0068159A">
        <w:rPr>
          <w:sz w:val="18"/>
          <w:szCs w:val="18"/>
          <w:lang w:eastAsia="ru-RU"/>
        </w:rPr>
        <w:t xml:space="preserve"> особу (паспорт) </w:t>
      </w:r>
      <w:proofErr w:type="spellStart"/>
      <w:r w:rsidRPr="0068159A">
        <w:rPr>
          <w:sz w:val="18"/>
          <w:szCs w:val="18"/>
          <w:lang w:eastAsia="ru-RU"/>
        </w:rPr>
        <w:t>і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довіреність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gramStart"/>
      <w:r w:rsidRPr="0068159A">
        <w:rPr>
          <w:sz w:val="18"/>
          <w:szCs w:val="18"/>
          <w:lang w:eastAsia="ru-RU"/>
        </w:rPr>
        <w:t xml:space="preserve">на право </w:t>
      </w:r>
      <w:proofErr w:type="spellStart"/>
      <w:r w:rsidRPr="0068159A">
        <w:rPr>
          <w:sz w:val="18"/>
          <w:szCs w:val="18"/>
          <w:lang w:eastAsia="ru-RU"/>
        </w:rPr>
        <w:t>участ</w:t>
      </w:r>
      <w:proofErr w:type="gramEnd"/>
      <w:r w:rsidRPr="0068159A">
        <w:rPr>
          <w:sz w:val="18"/>
          <w:szCs w:val="18"/>
          <w:lang w:eastAsia="ru-RU"/>
        </w:rPr>
        <w:t>і</w:t>
      </w:r>
      <w:proofErr w:type="spellEnd"/>
      <w:r w:rsidRPr="0068159A">
        <w:rPr>
          <w:sz w:val="18"/>
          <w:szCs w:val="18"/>
          <w:lang w:eastAsia="ru-RU"/>
        </w:rPr>
        <w:t xml:space="preserve"> та </w:t>
      </w:r>
      <w:proofErr w:type="spellStart"/>
      <w:r w:rsidRPr="0068159A">
        <w:rPr>
          <w:sz w:val="18"/>
          <w:szCs w:val="18"/>
          <w:lang w:eastAsia="ru-RU"/>
        </w:rPr>
        <w:t>голосування</w:t>
      </w:r>
      <w:proofErr w:type="spellEnd"/>
      <w:r w:rsidRPr="0068159A">
        <w:rPr>
          <w:sz w:val="18"/>
          <w:szCs w:val="18"/>
          <w:lang w:eastAsia="ru-RU"/>
        </w:rPr>
        <w:t>.</w:t>
      </w:r>
    </w:p>
    <w:p w:rsidR="003A7DF7" w:rsidRPr="00FC30E6" w:rsidRDefault="003A7DF7" w:rsidP="003A7DF7">
      <w:pPr>
        <w:ind w:left="-426"/>
        <w:rPr>
          <w:sz w:val="18"/>
          <w:szCs w:val="18"/>
          <w:lang w:eastAsia="ru-RU"/>
        </w:rPr>
      </w:pPr>
      <w:r w:rsidRPr="00954BB6">
        <w:rPr>
          <w:sz w:val="18"/>
          <w:szCs w:val="18"/>
          <w:lang w:eastAsia="ru-RU"/>
        </w:rPr>
        <w:t xml:space="preserve">За </w:t>
      </w:r>
      <w:proofErr w:type="spellStart"/>
      <w:r w:rsidRPr="00954BB6">
        <w:rPr>
          <w:sz w:val="18"/>
          <w:szCs w:val="18"/>
          <w:lang w:eastAsia="ru-RU"/>
        </w:rPr>
        <w:t>даними</w:t>
      </w:r>
      <w:proofErr w:type="spellEnd"/>
      <w:r w:rsidRPr="00954BB6">
        <w:rPr>
          <w:sz w:val="18"/>
          <w:szCs w:val="18"/>
          <w:lang w:eastAsia="ru-RU"/>
        </w:rPr>
        <w:t xml:space="preserve"> “</w:t>
      </w:r>
      <w:proofErr w:type="spellStart"/>
      <w:r w:rsidRPr="00954BB6">
        <w:rPr>
          <w:sz w:val="18"/>
          <w:szCs w:val="18"/>
          <w:lang w:eastAsia="ru-RU"/>
        </w:rPr>
        <w:t>Переліку</w:t>
      </w:r>
      <w:proofErr w:type="spellEnd"/>
      <w:r w:rsidRPr="00954BB6">
        <w:rPr>
          <w:sz w:val="18"/>
          <w:szCs w:val="18"/>
          <w:lang w:eastAsia="ru-RU"/>
        </w:rPr>
        <w:t xml:space="preserve"> </w:t>
      </w:r>
      <w:proofErr w:type="spellStart"/>
      <w:r w:rsidRPr="00954BB6">
        <w:rPr>
          <w:sz w:val="18"/>
          <w:szCs w:val="18"/>
          <w:lang w:eastAsia="ru-RU"/>
        </w:rPr>
        <w:t>акціонерів</w:t>
      </w:r>
      <w:proofErr w:type="spellEnd"/>
      <w:r w:rsidRPr="00954BB6">
        <w:rPr>
          <w:sz w:val="18"/>
          <w:szCs w:val="18"/>
          <w:lang w:eastAsia="ru-RU"/>
        </w:rPr>
        <w:t xml:space="preserve">, </w:t>
      </w:r>
      <w:proofErr w:type="spellStart"/>
      <w:r w:rsidRPr="00954BB6">
        <w:rPr>
          <w:sz w:val="18"/>
          <w:szCs w:val="18"/>
          <w:lang w:eastAsia="ru-RU"/>
        </w:rPr>
        <w:t>яким</w:t>
      </w:r>
      <w:proofErr w:type="spellEnd"/>
      <w:r w:rsidRPr="00954BB6">
        <w:rPr>
          <w:sz w:val="18"/>
          <w:szCs w:val="18"/>
          <w:lang w:eastAsia="ru-RU"/>
        </w:rPr>
        <w:t xml:space="preserve"> </w:t>
      </w:r>
      <w:proofErr w:type="spellStart"/>
      <w:r w:rsidRPr="00954BB6">
        <w:rPr>
          <w:sz w:val="18"/>
          <w:szCs w:val="18"/>
          <w:lang w:eastAsia="ru-RU"/>
        </w:rPr>
        <w:t>надсилатиметься</w:t>
      </w:r>
      <w:proofErr w:type="spellEnd"/>
      <w:r w:rsidRPr="00954BB6">
        <w:rPr>
          <w:sz w:val="18"/>
          <w:szCs w:val="18"/>
          <w:lang w:eastAsia="ru-RU"/>
        </w:rPr>
        <w:t xml:space="preserve"> </w:t>
      </w:r>
      <w:proofErr w:type="spellStart"/>
      <w:r w:rsidRPr="00954BB6">
        <w:rPr>
          <w:sz w:val="18"/>
          <w:szCs w:val="18"/>
          <w:lang w:eastAsia="ru-RU"/>
        </w:rPr>
        <w:t>письмове</w:t>
      </w:r>
      <w:proofErr w:type="spellEnd"/>
      <w:r w:rsidRPr="00954BB6">
        <w:rPr>
          <w:sz w:val="18"/>
          <w:szCs w:val="18"/>
          <w:lang w:eastAsia="ru-RU"/>
        </w:rPr>
        <w:t xml:space="preserve"> </w:t>
      </w:r>
      <w:proofErr w:type="spellStart"/>
      <w:r w:rsidRPr="00954BB6">
        <w:rPr>
          <w:sz w:val="18"/>
          <w:szCs w:val="18"/>
          <w:lang w:eastAsia="ru-RU"/>
        </w:rPr>
        <w:t>повідомлення</w:t>
      </w:r>
      <w:proofErr w:type="spellEnd"/>
      <w:r w:rsidRPr="00954BB6">
        <w:rPr>
          <w:sz w:val="18"/>
          <w:szCs w:val="18"/>
          <w:lang w:eastAsia="ru-RU"/>
        </w:rPr>
        <w:t xml:space="preserve"> про </w:t>
      </w:r>
      <w:proofErr w:type="spellStart"/>
      <w:r w:rsidRPr="00954BB6">
        <w:rPr>
          <w:sz w:val="18"/>
          <w:szCs w:val="18"/>
          <w:lang w:eastAsia="ru-RU"/>
        </w:rPr>
        <w:t>проведення</w:t>
      </w:r>
      <w:proofErr w:type="spellEnd"/>
      <w:r w:rsidRPr="00954BB6">
        <w:rPr>
          <w:sz w:val="18"/>
          <w:szCs w:val="18"/>
          <w:lang w:eastAsia="ru-RU"/>
        </w:rPr>
        <w:t xml:space="preserve"> </w:t>
      </w:r>
      <w:proofErr w:type="spellStart"/>
      <w:r w:rsidRPr="00954BB6">
        <w:rPr>
          <w:sz w:val="18"/>
          <w:szCs w:val="18"/>
          <w:lang w:eastAsia="ru-RU"/>
        </w:rPr>
        <w:t>загальних</w:t>
      </w:r>
      <w:proofErr w:type="spellEnd"/>
      <w:r w:rsidRPr="00954BB6">
        <w:rPr>
          <w:sz w:val="18"/>
          <w:szCs w:val="18"/>
          <w:lang w:eastAsia="ru-RU"/>
        </w:rPr>
        <w:t xml:space="preserve"> </w:t>
      </w:r>
      <w:proofErr w:type="spellStart"/>
      <w:r w:rsidRPr="00954BB6">
        <w:rPr>
          <w:sz w:val="18"/>
          <w:szCs w:val="18"/>
          <w:lang w:eastAsia="ru-RU"/>
        </w:rPr>
        <w:t>зборів</w:t>
      </w:r>
      <w:proofErr w:type="spellEnd"/>
      <w:r w:rsidRPr="00954BB6">
        <w:rPr>
          <w:sz w:val="18"/>
          <w:szCs w:val="18"/>
          <w:lang w:eastAsia="ru-RU"/>
        </w:rPr>
        <w:t xml:space="preserve">  </w:t>
      </w:r>
      <w:proofErr w:type="spellStart"/>
      <w:r w:rsidRPr="00954BB6">
        <w:rPr>
          <w:sz w:val="18"/>
          <w:szCs w:val="18"/>
          <w:lang w:eastAsia="ru-RU"/>
        </w:rPr>
        <w:t>акціо</w:t>
      </w:r>
      <w:r w:rsidR="008D6297" w:rsidRPr="00954BB6">
        <w:rPr>
          <w:sz w:val="18"/>
          <w:szCs w:val="18"/>
          <w:lang w:eastAsia="ru-RU"/>
        </w:rPr>
        <w:t>нерного</w:t>
      </w:r>
      <w:proofErr w:type="spellEnd"/>
      <w:r w:rsidR="008D6297" w:rsidRPr="00954BB6">
        <w:rPr>
          <w:sz w:val="18"/>
          <w:szCs w:val="18"/>
          <w:lang w:eastAsia="ru-RU"/>
        </w:rPr>
        <w:t xml:space="preserve"> </w:t>
      </w:r>
      <w:proofErr w:type="spellStart"/>
      <w:r w:rsidR="008D6297" w:rsidRPr="00954BB6">
        <w:rPr>
          <w:sz w:val="18"/>
          <w:szCs w:val="18"/>
          <w:lang w:eastAsia="ru-RU"/>
        </w:rPr>
        <w:t>товариства</w:t>
      </w:r>
      <w:proofErr w:type="spellEnd"/>
      <w:r w:rsidR="008D6297" w:rsidRPr="00954BB6">
        <w:rPr>
          <w:sz w:val="18"/>
          <w:szCs w:val="18"/>
          <w:lang w:eastAsia="ru-RU"/>
        </w:rPr>
        <w:t xml:space="preserve">” станом на </w:t>
      </w:r>
      <w:r w:rsidR="008A39BD">
        <w:rPr>
          <w:sz w:val="18"/>
          <w:szCs w:val="18"/>
          <w:lang w:val="uk-UA" w:eastAsia="ru-RU"/>
        </w:rPr>
        <w:t>13</w:t>
      </w:r>
      <w:r w:rsidR="008D6297" w:rsidRPr="00954BB6">
        <w:rPr>
          <w:sz w:val="18"/>
          <w:szCs w:val="18"/>
          <w:lang w:eastAsia="ru-RU"/>
        </w:rPr>
        <w:t>.0</w:t>
      </w:r>
      <w:r w:rsidR="008D6297" w:rsidRPr="00954BB6">
        <w:rPr>
          <w:sz w:val="18"/>
          <w:szCs w:val="18"/>
          <w:lang w:val="uk-UA" w:eastAsia="ru-RU"/>
        </w:rPr>
        <w:t>3</w:t>
      </w:r>
      <w:r w:rsidR="00C9127C">
        <w:rPr>
          <w:sz w:val="18"/>
          <w:szCs w:val="18"/>
          <w:lang w:eastAsia="ru-RU"/>
        </w:rPr>
        <w:t>.201</w:t>
      </w:r>
      <w:r w:rsidR="00C9127C">
        <w:rPr>
          <w:sz w:val="18"/>
          <w:szCs w:val="18"/>
          <w:lang w:val="uk-UA" w:eastAsia="ru-RU"/>
        </w:rPr>
        <w:t>9</w:t>
      </w:r>
      <w:r w:rsidRPr="00954BB6">
        <w:rPr>
          <w:sz w:val="18"/>
          <w:szCs w:val="18"/>
          <w:lang w:eastAsia="ru-RU"/>
        </w:rPr>
        <w:t xml:space="preserve">р. </w:t>
      </w:r>
      <w:proofErr w:type="spellStart"/>
      <w:r w:rsidRPr="00954BB6">
        <w:rPr>
          <w:sz w:val="18"/>
          <w:szCs w:val="18"/>
          <w:lang w:eastAsia="ru-RU"/>
        </w:rPr>
        <w:t>заг</w:t>
      </w:r>
      <w:r w:rsidR="00954BB6" w:rsidRPr="00954BB6">
        <w:rPr>
          <w:sz w:val="18"/>
          <w:szCs w:val="18"/>
          <w:lang w:eastAsia="ru-RU"/>
        </w:rPr>
        <w:t>альна</w:t>
      </w:r>
      <w:proofErr w:type="spellEnd"/>
      <w:r w:rsidR="00954BB6" w:rsidRPr="00954BB6">
        <w:rPr>
          <w:sz w:val="18"/>
          <w:szCs w:val="18"/>
          <w:lang w:eastAsia="ru-RU"/>
        </w:rPr>
        <w:t xml:space="preserve"> </w:t>
      </w:r>
      <w:proofErr w:type="spellStart"/>
      <w:proofErr w:type="gramStart"/>
      <w:r w:rsidR="00954BB6" w:rsidRPr="00954BB6">
        <w:rPr>
          <w:sz w:val="18"/>
          <w:szCs w:val="18"/>
          <w:lang w:eastAsia="ru-RU"/>
        </w:rPr>
        <w:t>к</w:t>
      </w:r>
      <w:proofErr w:type="gramEnd"/>
      <w:r w:rsidR="00954BB6" w:rsidRPr="00954BB6">
        <w:rPr>
          <w:sz w:val="18"/>
          <w:szCs w:val="18"/>
          <w:lang w:eastAsia="ru-RU"/>
        </w:rPr>
        <w:t>ількість</w:t>
      </w:r>
      <w:proofErr w:type="spellEnd"/>
      <w:r w:rsidR="00954BB6" w:rsidRPr="00954BB6">
        <w:rPr>
          <w:sz w:val="18"/>
          <w:szCs w:val="18"/>
          <w:lang w:eastAsia="ru-RU"/>
        </w:rPr>
        <w:t xml:space="preserve"> </w:t>
      </w:r>
      <w:proofErr w:type="spellStart"/>
      <w:r w:rsidR="00954BB6" w:rsidRPr="00954BB6">
        <w:rPr>
          <w:sz w:val="18"/>
          <w:szCs w:val="18"/>
          <w:lang w:eastAsia="ru-RU"/>
        </w:rPr>
        <w:t>акцій</w:t>
      </w:r>
      <w:proofErr w:type="spellEnd"/>
      <w:r w:rsidR="00954BB6" w:rsidRPr="00954BB6">
        <w:rPr>
          <w:sz w:val="18"/>
          <w:szCs w:val="18"/>
          <w:lang w:eastAsia="ru-RU"/>
        </w:rPr>
        <w:t xml:space="preserve"> - 1446477</w:t>
      </w:r>
      <w:r w:rsidRPr="00954BB6">
        <w:rPr>
          <w:sz w:val="18"/>
          <w:szCs w:val="18"/>
          <w:lang w:eastAsia="ru-RU"/>
        </w:rPr>
        <w:t xml:space="preserve">, </w:t>
      </w:r>
      <w:proofErr w:type="spellStart"/>
      <w:r w:rsidRPr="00954BB6">
        <w:rPr>
          <w:sz w:val="18"/>
          <w:szCs w:val="18"/>
          <w:lang w:eastAsia="ru-RU"/>
        </w:rPr>
        <w:t>кільк</w:t>
      </w:r>
      <w:r w:rsidR="00954BB6" w:rsidRPr="00954BB6">
        <w:rPr>
          <w:sz w:val="18"/>
          <w:szCs w:val="18"/>
          <w:lang w:eastAsia="ru-RU"/>
        </w:rPr>
        <w:t>ість</w:t>
      </w:r>
      <w:proofErr w:type="spellEnd"/>
      <w:r w:rsidR="00954BB6" w:rsidRPr="00954BB6">
        <w:rPr>
          <w:sz w:val="18"/>
          <w:szCs w:val="18"/>
          <w:lang w:eastAsia="ru-RU"/>
        </w:rPr>
        <w:t xml:space="preserve"> </w:t>
      </w:r>
      <w:proofErr w:type="spellStart"/>
      <w:r w:rsidR="00954BB6" w:rsidRPr="00954BB6">
        <w:rPr>
          <w:sz w:val="18"/>
          <w:szCs w:val="18"/>
          <w:lang w:eastAsia="ru-RU"/>
        </w:rPr>
        <w:t>голосуючих</w:t>
      </w:r>
      <w:proofErr w:type="spellEnd"/>
      <w:r w:rsidR="00954BB6" w:rsidRPr="00954BB6">
        <w:rPr>
          <w:sz w:val="18"/>
          <w:szCs w:val="18"/>
          <w:lang w:eastAsia="ru-RU"/>
        </w:rPr>
        <w:t xml:space="preserve"> </w:t>
      </w:r>
      <w:proofErr w:type="spellStart"/>
      <w:r w:rsidR="00954BB6" w:rsidRPr="00954BB6">
        <w:rPr>
          <w:sz w:val="18"/>
          <w:szCs w:val="18"/>
          <w:lang w:eastAsia="ru-RU"/>
        </w:rPr>
        <w:t>акцій</w:t>
      </w:r>
      <w:proofErr w:type="spellEnd"/>
      <w:r w:rsidR="00954BB6" w:rsidRPr="00954BB6">
        <w:rPr>
          <w:sz w:val="18"/>
          <w:szCs w:val="18"/>
          <w:lang w:eastAsia="ru-RU"/>
        </w:rPr>
        <w:t xml:space="preserve"> – </w:t>
      </w:r>
      <w:r w:rsidR="00954BB6" w:rsidRPr="009B49C5">
        <w:rPr>
          <w:sz w:val="18"/>
          <w:szCs w:val="18"/>
          <w:lang w:eastAsia="ru-RU"/>
        </w:rPr>
        <w:t>431311</w:t>
      </w:r>
      <w:r w:rsidRPr="009B49C5">
        <w:rPr>
          <w:sz w:val="18"/>
          <w:szCs w:val="18"/>
          <w:lang w:eastAsia="ru-RU"/>
        </w:rPr>
        <w:t>.</w:t>
      </w:r>
    </w:p>
    <w:p w:rsidR="00555BD3" w:rsidRPr="0068159A" w:rsidRDefault="00555BD3" w:rsidP="0068159A">
      <w:pPr>
        <w:ind w:left="-426"/>
        <w:rPr>
          <w:sz w:val="18"/>
          <w:szCs w:val="18"/>
          <w:lang w:eastAsia="ru-RU"/>
        </w:rPr>
      </w:pPr>
      <w:proofErr w:type="spellStart"/>
      <w:r w:rsidRPr="0068159A">
        <w:rPr>
          <w:sz w:val="18"/>
          <w:szCs w:val="18"/>
          <w:lang w:eastAsia="ru-RU"/>
        </w:rPr>
        <w:t>Довіреність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gramStart"/>
      <w:r w:rsidRPr="0068159A">
        <w:rPr>
          <w:sz w:val="18"/>
          <w:szCs w:val="18"/>
          <w:lang w:eastAsia="ru-RU"/>
        </w:rPr>
        <w:t xml:space="preserve">на право </w:t>
      </w:r>
      <w:proofErr w:type="spellStart"/>
      <w:r w:rsidRPr="0068159A">
        <w:rPr>
          <w:sz w:val="18"/>
          <w:szCs w:val="18"/>
          <w:lang w:eastAsia="ru-RU"/>
        </w:rPr>
        <w:t>участ</w:t>
      </w:r>
      <w:proofErr w:type="gramEnd"/>
      <w:r w:rsidRPr="0068159A">
        <w:rPr>
          <w:sz w:val="18"/>
          <w:szCs w:val="18"/>
          <w:lang w:eastAsia="ru-RU"/>
        </w:rPr>
        <w:t>і</w:t>
      </w:r>
      <w:proofErr w:type="spellEnd"/>
      <w:r w:rsidRPr="0068159A">
        <w:rPr>
          <w:sz w:val="18"/>
          <w:szCs w:val="18"/>
          <w:lang w:eastAsia="ru-RU"/>
        </w:rPr>
        <w:t xml:space="preserve"> та </w:t>
      </w:r>
      <w:proofErr w:type="spellStart"/>
      <w:r w:rsidRPr="0068159A">
        <w:rPr>
          <w:sz w:val="18"/>
          <w:szCs w:val="18"/>
          <w:lang w:eastAsia="ru-RU"/>
        </w:rPr>
        <w:t>голосування</w:t>
      </w:r>
      <w:proofErr w:type="spellEnd"/>
      <w:r w:rsidRPr="0068159A">
        <w:rPr>
          <w:sz w:val="18"/>
          <w:szCs w:val="18"/>
          <w:lang w:eastAsia="ru-RU"/>
        </w:rPr>
        <w:t xml:space="preserve"> на </w:t>
      </w:r>
      <w:proofErr w:type="spellStart"/>
      <w:r w:rsidRPr="0068159A">
        <w:rPr>
          <w:sz w:val="18"/>
          <w:szCs w:val="18"/>
          <w:lang w:eastAsia="ru-RU"/>
        </w:rPr>
        <w:t>загальних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зборах</w:t>
      </w:r>
      <w:proofErr w:type="spellEnd"/>
      <w:r w:rsidRPr="0068159A">
        <w:rPr>
          <w:sz w:val="18"/>
          <w:szCs w:val="18"/>
          <w:lang w:eastAsia="ru-RU"/>
        </w:rPr>
        <w:t xml:space="preserve">, видана </w:t>
      </w:r>
      <w:proofErr w:type="spellStart"/>
      <w:r w:rsidRPr="0068159A">
        <w:rPr>
          <w:sz w:val="18"/>
          <w:szCs w:val="18"/>
          <w:lang w:eastAsia="ru-RU"/>
        </w:rPr>
        <w:t>фізичною</w:t>
      </w:r>
      <w:proofErr w:type="spellEnd"/>
      <w:r w:rsidRPr="0068159A">
        <w:rPr>
          <w:sz w:val="18"/>
          <w:szCs w:val="18"/>
          <w:lang w:eastAsia="ru-RU"/>
        </w:rPr>
        <w:t xml:space="preserve"> особою, </w:t>
      </w:r>
      <w:proofErr w:type="spellStart"/>
      <w:r w:rsidRPr="0068159A">
        <w:rPr>
          <w:sz w:val="18"/>
          <w:szCs w:val="18"/>
          <w:lang w:eastAsia="ru-RU"/>
        </w:rPr>
        <w:t>посвідчується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нотаріусом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r w:rsidR="00EF0D99">
        <w:rPr>
          <w:sz w:val="18"/>
          <w:szCs w:val="18"/>
          <w:lang w:val="uk-UA" w:eastAsia="ru-RU"/>
        </w:rPr>
        <w:t xml:space="preserve">або </w:t>
      </w:r>
      <w:r w:rsidRPr="0068159A">
        <w:rPr>
          <w:sz w:val="18"/>
          <w:szCs w:val="18"/>
          <w:lang w:eastAsia="ru-RU"/>
        </w:rPr>
        <w:t xml:space="preserve">депозитарною </w:t>
      </w:r>
      <w:proofErr w:type="spellStart"/>
      <w:r w:rsidRPr="0068159A">
        <w:rPr>
          <w:sz w:val="18"/>
          <w:szCs w:val="18"/>
          <w:lang w:eastAsia="ru-RU"/>
        </w:rPr>
        <w:t>установою</w:t>
      </w:r>
      <w:proofErr w:type="spellEnd"/>
      <w:r w:rsidRPr="0068159A">
        <w:rPr>
          <w:sz w:val="18"/>
          <w:szCs w:val="18"/>
          <w:lang w:eastAsia="ru-RU"/>
        </w:rPr>
        <w:t xml:space="preserve">. </w:t>
      </w:r>
      <w:proofErr w:type="spellStart"/>
      <w:r w:rsidRPr="0068159A">
        <w:rPr>
          <w:sz w:val="18"/>
          <w:szCs w:val="18"/>
          <w:lang w:eastAsia="ru-RU"/>
        </w:rPr>
        <w:t>Довіреність</w:t>
      </w:r>
      <w:proofErr w:type="spellEnd"/>
      <w:r w:rsidRPr="0068159A">
        <w:rPr>
          <w:sz w:val="18"/>
          <w:szCs w:val="18"/>
          <w:lang w:eastAsia="ru-RU"/>
        </w:rPr>
        <w:t xml:space="preserve"> на право </w:t>
      </w:r>
      <w:proofErr w:type="spellStart"/>
      <w:r w:rsidRPr="0068159A">
        <w:rPr>
          <w:sz w:val="18"/>
          <w:szCs w:val="18"/>
          <w:lang w:eastAsia="ru-RU"/>
        </w:rPr>
        <w:t>участі</w:t>
      </w:r>
      <w:proofErr w:type="spellEnd"/>
      <w:r w:rsidRPr="0068159A">
        <w:rPr>
          <w:sz w:val="18"/>
          <w:szCs w:val="18"/>
          <w:lang w:eastAsia="ru-RU"/>
        </w:rPr>
        <w:t xml:space="preserve"> та </w:t>
      </w:r>
      <w:proofErr w:type="spellStart"/>
      <w:r w:rsidRPr="0068159A">
        <w:rPr>
          <w:sz w:val="18"/>
          <w:szCs w:val="18"/>
          <w:lang w:eastAsia="ru-RU"/>
        </w:rPr>
        <w:t>голосування</w:t>
      </w:r>
      <w:proofErr w:type="spellEnd"/>
      <w:r w:rsidRPr="0068159A">
        <w:rPr>
          <w:sz w:val="18"/>
          <w:szCs w:val="18"/>
          <w:lang w:eastAsia="ru-RU"/>
        </w:rPr>
        <w:t xml:space="preserve"> на </w:t>
      </w:r>
      <w:proofErr w:type="spellStart"/>
      <w:r w:rsidRPr="0068159A">
        <w:rPr>
          <w:sz w:val="18"/>
          <w:szCs w:val="18"/>
          <w:lang w:eastAsia="ru-RU"/>
        </w:rPr>
        <w:t>загальних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зборах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від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імені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юридичної</w:t>
      </w:r>
      <w:proofErr w:type="spellEnd"/>
      <w:r w:rsidRPr="0068159A">
        <w:rPr>
          <w:sz w:val="18"/>
          <w:szCs w:val="18"/>
          <w:lang w:eastAsia="ru-RU"/>
        </w:rPr>
        <w:t xml:space="preserve"> особи </w:t>
      </w:r>
      <w:proofErr w:type="spellStart"/>
      <w:proofErr w:type="gramStart"/>
      <w:r w:rsidRPr="0068159A">
        <w:rPr>
          <w:sz w:val="18"/>
          <w:szCs w:val="18"/>
          <w:lang w:eastAsia="ru-RU"/>
        </w:rPr>
        <w:t>видається</w:t>
      </w:r>
      <w:proofErr w:type="spellEnd"/>
      <w:proofErr w:type="gram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її</w:t>
      </w:r>
      <w:proofErr w:type="spellEnd"/>
      <w:r w:rsidRPr="0068159A">
        <w:rPr>
          <w:sz w:val="18"/>
          <w:szCs w:val="18"/>
          <w:lang w:eastAsia="ru-RU"/>
        </w:rPr>
        <w:t xml:space="preserve"> органом </w:t>
      </w:r>
      <w:proofErr w:type="spellStart"/>
      <w:r w:rsidRPr="0068159A">
        <w:rPr>
          <w:sz w:val="18"/>
          <w:szCs w:val="18"/>
          <w:lang w:eastAsia="ru-RU"/>
        </w:rPr>
        <w:t>або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іншою</w:t>
      </w:r>
      <w:proofErr w:type="spellEnd"/>
      <w:r w:rsidRPr="0068159A">
        <w:rPr>
          <w:sz w:val="18"/>
          <w:szCs w:val="18"/>
          <w:lang w:eastAsia="ru-RU"/>
        </w:rPr>
        <w:t xml:space="preserve"> особою, </w:t>
      </w:r>
      <w:proofErr w:type="spellStart"/>
      <w:r w:rsidRPr="0068159A">
        <w:rPr>
          <w:sz w:val="18"/>
          <w:szCs w:val="18"/>
          <w:lang w:eastAsia="ru-RU"/>
        </w:rPr>
        <w:t>уповноваженою</w:t>
      </w:r>
      <w:proofErr w:type="spellEnd"/>
      <w:r w:rsidRPr="0068159A">
        <w:rPr>
          <w:sz w:val="18"/>
          <w:szCs w:val="18"/>
          <w:lang w:eastAsia="ru-RU"/>
        </w:rPr>
        <w:t xml:space="preserve"> на </w:t>
      </w:r>
      <w:proofErr w:type="spellStart"/>
      <w:r w:rsidRPr="0068159A">
        <w:rPr>
          <w:sz w:val="18"/>
          <w:szCs w:val="18"/>
          <w:lang w:eastAsia="ru-RU"/>
        </w:rPr>
        <w:t>це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її</w:t>
      </w:r>
      <w:proofErr w:type="spellEnd"/>
      <w:r w:rsidRPr="0068159A">
        <w:rPr>
          <w:sz w:val="18"/>
          <w:szCs w:val="18"/>
          <w:lang w:eastAsia="ru-RU"/>
        </w:rPr>
        <w:t xml:space="preserve"> </w:t>
      </w:r>
      <w:proofErr w:type="spellStart"/>
      <w:r w:rsidRPr="0068159A">
        <w:rPr>
          <w:sz w:val="18"/>
          <w:szCs w:val="18"/>
          <w:lang w:eastAsia="ru-RU"/>
        </w:rPr>
        <w:t>установчими</w:t>
      </w:r>
      <w:proofErr w:type="spellEnd"/>
      <w:r w:rsidRPr="0068159A">
        <w:rPr>
          <w:sz w:val="18"/>
          <w:szCs w:val="18"/>
          <w:lang w:eastAsia="ru-RU"/>
        </w:rPr>
        <w:t xml:space="preserve"> документами.</w:t>
      </w:r>
    </w:p>
    <w:p w:rsidR="00E876F1" w:rsidRPr="00FC30E6" w:rsidRDefault="00E876F1" w:rsidP="00E876F1">
      <w:pPr>
        <w:ind w:left="-426"/>
        <w:rPr>
          <w:sz w:val="18"/>
          <w:szCs w:val="18"/>
          <w:lang w:val="uk-UA" w:eastAsia="uk-UA"/>
        </w:rPr>
      </w:pPr>
      <w:proofErr w:type="spellStart"/>
      <w:r w:rsidRPr="00237551">
        <w:rPr>
          <w:sz w:val="18"/>
          <w:szCs w:val="18"/>
          <w:lang w:eastAsia="ru-RU"/>
        </w:rPr>
        <w:t>Акціонери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proofErr w:type="gramStart"/>
      <w:r w:rsidRPr="00237551">
        <w:rPr>
          <w:sz w:val="18"/>
          <w:szCs w:val="18"/>
          <w:lang w:eastAsia="ru-RU"/>
        </w:rPr>
        <w:t>п</w:t>
      </w:r>
      <w:proofErr w:type="gramEnd"/>
      <w:r w:rsidRPr="00237551">
        <w:rPr>
          <w:sz w:val="18"/>
          <w:szCs w:val="18"/>
          <w:lang w:eastAsia="ru-RU"/>
        </w:rPr>
        <w:t>ісля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отримання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повідомлення</w:t>
      </w:r>
      <w:proofErr w:type="spellEnd"/>
      <w:r w:rsidRPr="00237551">
        <w:rPr>
          <w:sz w:val="18"/>
          <w:szCs w:val="18"/>
          <w:lang w:eastAsia="ru-RU"/>
        </w:rPr>
        <w:t xml:space="preserve"> про </w:t>
      </w:r>
      <w:proofErr w:type="spellStart"/>
      <w:r w:rsidRPr="00237551">
        <w:rPr>
          <w:sz w:val="18"/>
          <w:szCs w:val="18"/>
          <w:lang w:eastAsia="ru-RU"/>
        </w:rPr>
        <w:t>проведення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загальних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зборів</w:t>
      </w:r>
      <w:proofErr w:type="spellEnd"/>
      <w:r w:rsidRPr="00237551">
        <w:rPr>
          <w:sz w:val="18"/>
          <w:szCs w:val="18"/>
          <w:lang w:eastAsia="ru-RU"/>
        </w:rPr>
        <w:t xml:space="preserve">  </w:t>
      </w:r>
      <w:r w:rsidR="00EF0D99" w:rsidRPr="00237551">
        <w:rPr>
          <w:sz w:val="18"/>
          <w:szCs w:val="18"/>
          <w:lang w:val="uk-UA" w:eastAsia="ru-RU"/>
        </w:rPr>
        <w:t>можуть</w:t>
      </w:r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ознайомитися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</w:t>
      </w:r>
      <w:proofErr w:type="spellEnd"/>
      <w:r w:rsidRPr="00237551">
        <w:rPr>
          <w:sz w:val="18"/>
          <w:szCs w:val="18"/>
          <w:lang w:eastAsia="ru-RU"/>
        </w:rPr>
        <w:t xml:space="preserve"> документами, </w:t>
      </w:r>
      <w:proofErr w:type="spellStart"/>
      <w:r w:rsidRPr="00237551">
        <w:rPr>
          <w:sz w:val="18"/>
          <w:szCs w:val="18"/>
          <w:lang w:eastAsia="ru-RU"/>
        </w:rPr>
        <w:t>необхідними</w:t>
      </w:r>
      <w:proofErr w:type="spellEnd"/>
      <w:r w:rsidRPr="00237551">
        <w:rPr>
          <w:sz w:val="18"/>
          <w:szCs w:val="18"/>
          <w:lang w:eastAsia="ru-RU"/>
        </w:rPr>
        <w:t xml:space="preserve"> для </w:t>
      </w:r>
      <w:proofErr w:type="spellStart"/>
      <w:r w:rsidRPr="00237551">
        <w:rPr>
          <w:sz w:val="18"/>
          <w:szCs w:val="18"/>
          <w:lang w:eastAsia="ru-RU"/>
        </w:rPr>
        <w:t>прийняття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рішень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питань</w:t>
      </w:r>
      <w:proofErr w:type="spellEnd"/>
      <w:r w:rsidRPr="00237551">
        <w:rPr>
          <w:sz w:val="18"/>
          <w:szCs w:val="18"/>
          <w:lang w:eastAsia="ru-RU"/>
        </w:rPr>
        <w:t xml:space="preserve"> порядку денного, у </w:t>
      </w:r>
      <w:proofErr w:type="spellStart"/>
      <w:r w:rsidRPr="00237551">
        <w:rPr>
          <w:sz w:val="18"/>
          <w:szCs w:val="18"/>
          <w:lang w:eastAsia="ru-RU"/>
        </w:rPr>
        <w:t>місці</w:t>
      </w:r>
      <w:proofErr w:type="spellEnd"/>
      <w:r w:rsidRPr="00237551">
        <w:rPr>
          <w:sz w:val="18"/>
          <w:szCs w:val="18"/>
          <w:lang w:eastAsia="ru-RU"/>
        </w:rPr>
        <w:t xml:space="preserve">, </w:t>
      </w:r>
      <w:proofErr w:type="spellStart"/>
      <w:r w:rsidRPr="00237551">
        <w:rPr>
          <w:sz w:val="18"/>
          <w:szCs w:val="18"/>
          <w:lang w:eastAsia="ru-RU"/>
        </w:rPr>
        <w:t>зазначеному</w:t>
      </w:r>
      <w:proofErr w:type="spellEnd"/>
      <w:r w:rsidRPr="00237551">
        <w:rPr>
          <w:sz w:val="18"/>
          <w:szCs w:val="18"/>
          <w:lang w:eastAsia="ru-RU"/>
        </w:rPr>
        <w:t xml:space="preserve"> у </w:t>
      </w:r>
      <w:proofErr w:type="spellStart"/>
      <w:r w:rsidRPr="00237551">
        <w:rPr>
          <w:sz w:val="18"/>
          <w:szCs w:val="18"/>
          <w:lang w:eastAsia="ru-RU"/>
        </w:rPr>
        <w:t>повідомленні</w:t>
      </w:r>
      <w:proofErr w:type="spellEnd"/>
      <w:r w:rsidRPr="00237551">
        <w:rPr>
          <w:sz w:val="18"/>
          <w:szCs w:val="18"/>
          <w:lang w:eastAsia="ru-RU"/>
        </w:rPr>
        <w:t xml:space="preserve"> про </w:t>
      </w:r>
      <w:proofErr w:type="spellStart"/>
      <w:r w:rsidRPr="00237551">
        <w:rPr>
          <w:sz w:val="18"/>
          <w:szCs w:val="18"/>
          <w:lang w:eastAsia="ru-RU"/>
        </w:rPr>
        <w:t>проведення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загальних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зборів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r w:rsidR="00EF0D99" w:rsidRPr="00237551">
        <w:rPr>
          <w:sz w:val="18"/>
          <w:szCs w:val="18"/>
          <w:lang w:val="uk-UA" w:eastAsia="ru-RU"/>
        </w:rPr>
        <w:t xml:space="preserve">,також </w:t>
      </w:r>
      <w:proofErr w:type="spellStart"/>
      <w:r w:rsidRPr="00237551">
        <w:rPr>
          <w:sz w:val="18"/>
          <w:szCs w:val="18"/>
          <w:lang w:eastAsia="ru-RU"/>
        </w:rPr>
        <w:t>подавати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письмові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запитання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Товариству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щодо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питань</w:t>
      </w:r>
      <w:proofErr w:type="spellEnd"/>
      <w:r w:rsidRPr="00237551">
        <w:rPr>
          <w:sz w:val="18"/>
          <w:szCs w:val="18"/>
          <w:lang w:eastAsia="ru-RU"/>
        </w:rPr>
        <w:t xml:space="preserve">, </w:t>
      </w:r>
      <w:proofErr w:type="spellStart"/>
      <w:r w:rsidRPr="00237551">
        <w:rPr>
          <w:sz w:val="18"/>
          <w:szCs w:val="18"/>
          <w:lang w:eastAsia="ru-RU"/>
        </w:rPr>
        <w:t>включених</w:t>
      </w:r>
      <w:proofErr w:type="spellEnd"/>
      <w:r w:rsidRPr="00237551">
        <w:rPr>
          <w:sz w:val="18"/>
          <w:szCs w:val="18"/>
          <w:lang w:eastAsia="ru-RU"/>
        </w:rPr>
        <w:t xml:space="preserve"> до проекту порядку денного </w:t>
      </w:r>
      <w:proofErr w:type="spellStart"/>
      <w:r w:rsidRPr="00237551">
        <w:rPr>
          <w:sz w:val="18"/>
          <w:szCs w:val="18"/>
          <w:lang w:eastAsia="ru-RU"/>
        </w:rPr>
        <w:t>загал</w:t>
      </w:r>
      <w:r w:rsidR="00EF0D99" w:rsidRPr="00237551">
        <w:rPr>
          <w:sz w:val="18"/>
          <w:szCs w:val="18"/>
          <w:lang w:eastAsia="ru-RU"/>
        </w:rPr>
        <w:t>ьних</w:t>
      </w:r>
      <w:proofErr w:type="spellEnd"/>
      <w:r w:rsidR="00EF0D99" w:rsidRPr="00237551">
        <w:rPr>
          <w:sz w:val="18"/>
          <w:szCs w:val="18"/>
          <w:lang w:eastAsia="ru-RU"/>
        </w:rPr>
        <w:t xml:space="preserve"> </w:t>
      </w:r>
      <w:proofErr w:type="spellStart"/>
      <w:r w:rsidR="00EF0D99" w:rsidRPr="00237551">
        <w:rPr>
          <w:sz w:val="18"/>
          <w:szCs w:val="18"/>
          <w:lang w:eastAsia="ru-RU"/>
        </w:rPr>
        <w:t>зборів</w:t>
      </w:r>
      <w:proofErr w:type="spellEnd"/>
      <w:r w:rsidR="00EF0D99" w:rsidRPr="00237551">
        <w:rPr>
          <w:sz w:val="18"/>
          <w:szCs w:val="18"/>
          <w:lang w:val="uk-UA" w:eastAsia="ru-RU"/>
        </w:rPr>
        <w:t>,</w:t>
      </w:r>
      <w:r w:rsidR="00EF0D99" w:rsidRPr="00237551">
        <w:rPr>
          <w:sz w:val="18"/>
          <w:szCs w:val="18"/>
          <w:lang w:eastAsia="ru-RU"/>
        </w:rPr>
        <w:t xml:space="preserve">  </w:t>
      </w:r>
      <w:proofErr w:type="spellStart"/>
      <w:r w:rsidRPr="00237551">
        <w:rPr>
          <w:sz w:val="18"/>
          <w:szCs w:val="18"/>
          <w:lang w:eastAsia="ru-RU"/>
        </w:rPr>
        <w:t>вносити</w:t>
      </w:r>
      <w:proofErr w:type="spellEnd"/>
      <w:r w:rsidRPr="00237551">
        <w:rPr>
          <w:sz w:val="18"/>
          <w:szCs w:val="18"/>
          <w:lang w:eastAsia="ru-RU"/>
        </w:rPr>
        <w:t xml:space="preserve">  </w:t>
      </w:r>
      <w:proofErr w:type="spellStart"/>
      <w:r w:rsidRPr="00237551">
        <w:rPr>
          <w:sz w:val="18"/>
          <w:szCs w:val="18"/>
          <w:lang w:eastAsia="ru-RU"/>
        </w:rPr>
        <w:t>пропозиції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щодо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питань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включених</w:t>
      </w:r>
      <w:proofErr w:type="spellEnd"/>
      <w:r w:rsidRPr="00237551">
        <w:rPr>
          <w:sz w:val="18"/>
          <w:szCs w:val="18"/>
          <w:lang w:eastAsia="ru-RU"/>
        </w:rPr>
        <w:t xml:space="preserve"> до проекту порядку денного </w:t>
      </w:r>
      <w:proofErr w:type="spellStart"/>
      <w:r w:rsidRPr="00237551">
        <w:rPr>
          <w:sz w:val="18"/>
          <w:szCs w:val="18"/>
          <w:lang w:eastAsia="ru-RU"/>
        </w:rPr>
        <w:t>загальних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зборів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товариства</w:t>
      </w:r>
      <w:proofErr w:type="spellEnd"/>
      <w:r w:rsidRPr="00237551">
        <w:rPr>
          <w:sz w:val="18"/>
          <w:szCs w:val="18"/>
          <w:lang w:eastAsia="ru-RU"/>
        </w:rPr>
        <w:t xml:space="preserve"> (не </w:t>
      </w:r>
      <w:proofErr w:type="spellStart"/>
      <w:proofErr w:type="gramStart"/>
      <w:r w:rsidRPr="00237551">
        <w:rPr>
          <w:sz w:val="18"/>
          <w:szCs w:val="18"/>
          <w:lang w:eastAsia="ru-RU"/>
        </w:rPr>
        <w:t>п</w:t>
      </w:r>
      <w:proofErr w:type="gramEnd"/>
      <w:r w:rsidRPr="00237551">
        <w:rPr>
          <w:sz w:val="18"/>
          <w:szCs w:val="18"/>
          <w:lang w:eastAsia="ru-RU"/>
        </w:rPr>
        <w:t>ізніше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ніж</w:t>
      </w:r>
      <w:proofErr w:type="spellEnd"/>
      <w:r w:rsidRPr="00237551">
        <w:rPr>
          <w:sz w:val="18"/>
          <w:szCs w:val="18"/>
          <w:lang w:eastAsia="ru-RU"/>
        </w:rPr>
        <w:t xml:space="preserve"> за 20 </w:t>
      </w:r>
      <w:proofErr w:type="spellStart"/>
      <w:r w:rsidRPr="00237551">
        <w:rPr>
          <w:sz w:val="18"/>
          <w:szCs w:val="18"/>
          <w:lang w:eastAsia="ru-RU"/>
        </w:rPr>
        <w:t>днів</w:t>
      </w:r>
      <w:proofErr w:type="spellEnd"/>
      <w:r w:rsidRPr="00237551">
        <w:rPr>
          <w:sz w:val="18"/>
          <w:szCs w:val="18"/>
          <w:lang w:eastAsia="ru-RU"/>
        </w:rPr>
        <w:t xml:space="preserve"> до </w:t>
      </w:r>
      <w:proofErr w:type="spellStart"/>
      <w:r w:rsidRPr="00237551">
        <w:rPr>
          <w:sz w:val="18"/>
          <w:szCs w:val="18"/>
          <w:lang w:eastAsia="ru-RU"/>
        </w:rPr>
        <w:t>дати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проведення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загальних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зборів</w:t>
      </w:r>
      <w:proofErr w:type="spellEnd"/>
      <w:r w:rsidRPr="00237551">
        <w:rPr>
          <w:sz w:val="18"/>
          <w:szCs w:val="18"/>
          <w:lang w:eastAsia="ru-RU"/>
        </w:rPr>
        <w:t xml:space="preserve">), а </w:t>
      </w:r>
      <w:proofErr w:type="spellStart"/>
      <w:r w:rsidRPr="00237551">
        <w:rPr>
          <w:sz w:val="18"/>
          <w:szCs w:val="18"/>
          <w:lang w:eastAsia="ru-RU"/>
        </w:rPr>
        <w:t>також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щодо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нових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кандидатів</w:t>
      </w:r>
      <w:proofErr w:type="spellEnd"/>
      <w:r w:rsidRPr="00237551">
        <w:rPr>
          <w:sz w:val="18"/>
          <w:szCs w:val="18"/>
          <w:lang w:eastAsia="ru-RU"/>
        </w:rPr>
        <w:t xml:space="preserve"> до складу </w:t>
      </w:r>
      <w:proofErr w:type="spellStart"/>
      <w:r w:rsidRPr="00237551">
        <w:rPr>
          <w:sz w:val="18"/>
          <w:szCs w:val="18"/>
          <w:lang w:eastAsia="ru-RU"/>
        </w:rPr>
        <w:t>органів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товариства</w:t>
      </w:r>
      <w:proofErr w:type="spellEnd"/>
      <w:r w:rsidRPr="00237551">
        <w:rPr>
          <w:sz w:val="18"/>
          <w:szCs w:val="18"/>
          <w:lang w:eastAsia="ru-RU"/>
        </w:rPr>
        <w:t xml:space="preserve"> (не </w:t>
      </w:r>
      <w:proofErr w:type="spellStart"/>
      <w:r w:rsidRPr="00237551">
        <w:rPr>
          <w:sz w:val="18"/>
          <w:szCs w:val="18"/>
          <w:lang w:eastAsia="ru-RU"/>
        </w:rPr>
        <w:t>пізніше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ніж</w:t>
      </w:r>
      <w:proofErr w:type="spellEnd"/>
      <w:r w:rsidRPr="00237551">
        <w:rPr>
          <w:sz w:val="18"/>
          <w:szCs w:val="18"/>
          <w:lang w:eastAsia="ru-RU"/>
        </w:rPr>
        <w:t xml:space="preserve"> за 7 </w:t>
      </w:r>
      <w:proofErr w:type="spellStart"/>
      <w:r w:rsidRPr="00237551">
        <w:rPr>
          <w:sz w:val="18"/>
          <w:szCs w:val="18"/>
          <w:lang w:eastAsia="ru-RU"/>
        </w:rPr>
        <w:t>днів</w:t>
      </w:r>
      <w:proofErr w:type="spellEnd"/>
      <w:r w:rsidRPr="00237551">
        <w:rPr>
          <w:sz w:val="18"/>
          <w:szCs w:val="18"/>
          <w:lang w:eastAsia="ru-RU"/>
        </w:rPr>
        <w:t xml:space="preserve"> до </w:t>
      </w:r>
      <w:proofErr w:type="spellStart"/>
      <w:r w:rsidRPr="00237551">
        <w:rPr>
          <w:sz w:val="18"/>
          <w:szCs w:val="18"/>
          <w:lang w:eastAsia="ru-RU"/>
        </w:rPr>
        <w:t>дати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проведення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загальних</w:t>
      </w:r>
      <w:proofErr w:type="spellEnd"/>
      <w:r w:rsidRPr="00237551">
        <w:rPr>
          <w:sz w:val="18"/>
          <w:szCs w:val="18"/>
          <w:lang w:eastAsia="ru-RU"/>
        </w:rPr>
        <w:t xml:space="preserve"> </w:t>
      </w:r>
      <w:proofErr w:type="spellStart"/>
      <w:r w:rsidRPr="00237551">
        <w:rPr>
          <w:sz w:val="18"/>
          <w:szCs w:val="18"/>
          <w:lang w:eastAsia="ru-RU"/>
        </w:rPr>
        <w:t>зборів</w:t>
      </w:r>
      <w:proofErr w:type="spellEnd"/>
      <w:r w:rsidRPr="00237551">
        <w:rPr>
          <w:sz w:val="18"/>
          <w:szCs w:val="18"/>
          <w:lang w:eastAsia="ru-RU"/>
        </w:rPr>
        <w:t>).</w:t>
      </w:r>
      <w:r w:rsidRPr="00237551">
        <w:rPr>
          <w:sz w:val="18"/>
          <w:szCs w:val="18"/>
          <w:lang w:val="uk-UA"/>
        </w:rPr>
        <w:t xml:space="preserve"> </w:t>
      </w:r>
      <w:proofErr w:type="spellStart"/>
      <w:r w:rsidR="00EF0D99" w:rsidRPr="00237551">
        <w:rPr>
          <w:sz w:val="18"/>
          <w:szCs w:val="18"/>
          <w:lang w:eastAsia="ru-RU"/>
        </w:rPr>
        <w:t>Акціонери</w:t>
      </w:r>
      <w:proofErr w:type="spellEnd"/>
      <w:r w:rsidR="00EF0D99" w:rsidRPr="00FC30E6">
        <w:rPr>
          <w:sz w:val="18"/>
          <w:szCs w:val="18"/>
          <w:lang w:val="uk-UA"/>
        </w:rPr>
        <w:t xml:space="preserve"> </w:t>
      </w:r>
      <w:r w:rsidR="00EF0D99">
        <w:rPr>
          <w:sz w:val="18"/>
          <w:szCs w:val="18"/>
          <w:lang w:val="uk-UA"/>
        </w:rPr>
        <w:t xml:space="preserve"> зможуть </w:t>
      </w:r>
      <w:r w:rsidRPr="00FC30E6">
        <w:rPr>
          <w:sz w:val="18"/>
          <w:szCs w:val="18"/>
          <w:lang w:val="uk-UA"/>
        </w:rPr>
        <w:t>ознайомитися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матеріалами,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пов</w:t>
      </w:r>
      <w:r w:rsidRPr="00FC30E6">
        <w:rPr>
          <w:rFonts w:eastAsia="Arial"/>
          <w:sz w:val="18"/>
          <w:szCs w:val="18"/>
          <w:lang w:val="uk-UA"/>
        </w:rPr>
        <w:t>’</w:t>
      </w:r>
      <w:r w:rsidRPr="00FC30E6">
        <w:rPr>
          <w:sz w:val="18"/>
          <w:szCs w:val="18"/>
          <w:lang w:val="uk-UA"/>
        </w:rPr>
        <w:t>язаними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порядком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денним,</w:t>
      </w:r>
      <w:r w:rsidRPr="00FC30E6">
        <w:rPr>
          <w:rFonts w:eastAsia="Arial"/>
          <w:sz w:val="18"/>
          <w:szCs w:val="18"/>
          <w:lang w:val="uk-UA"/>
        </w:rPr>
        <w:t xml:space="preserve">  </w:t>
      </w:r>
      <w:r w:rsidRPr="00FC30E6">
        <w:rPr>
          <w:sz w:val="18"/>
          <w:szCs w:val="18"/>
          <w:lang w:val="uk-UA"/>
        </w:rPr>
        <w:t>за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адресою:</w:t>
      </w:r>
      <w:r w:rsidRPr="00FC30E6">
        <w:rPr>
          <w:rFonts w:eastAsia="Arial"/>
          <w:sz w:val="18"/>
          <w:szCs w:val="18"/>
          <w:lang w:val="uk-UA"/>
        </w:rPr>
        <w:t xml:space="preserve"> м. Одеса, Отамана Чепіги, б.29  кабінет </w:t>
      </w:r>
      <w:r w:rsidRPr="00FC30E6">
        <w:rPr>
          <w:sz w:val="18"/>
          <w:szCs w:val="18"/>
          <w:lang w:val="uk-UA"/>
        </w:rPr>
        <w:t>№ 8</w:t>
      </w:r>
      <w:r w:rsidRPr="00FC30E6">
        <w:rPr>
          <w:rFonts w:eastAsia="Arial"/>
          <w:sz w:val="18"/>
          <w:szCs w:val="18"/>
          <w:lang w:val="uk-UA"/>
        </w:rPr>
        <w:t xml:space="preserve">  з </w:t>
      </w:r>
      <w:r w:rsidRPr="00FC30E6">
        <w:rPr>
          <w:sz w:val="18"/>
          <w:szCs w:val="18"/>
          <w:lang w:val="uk-UA"/>
        </w:rPr>
        <w:t>понеділка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по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="00EF0D99">
        <w:rPr>
          <w:sz w:val="18"/>
          <w:szCs w:val="18"/>
          <w:lang w:val="uk-UA"/>
        </w:rPr>
        <w:t>п</w:t>
      </w:r>
      <w:proofErr w:type="gramStart"/>
      <w:r w:rsidR="00EF0D99">
        <w:rPr>
          <w:sz w:val="18"/>
          <w:szCs w:val="18"/>
          <w:lang w:val="uk-UA"/>
        </w:rPr>
        <w:t>`</w:t>
      </w:r>
      <w:r w:rsidRPr="00FC30E6">
        <w:rPr>
          <w:sz w:val="18"/>
          <w:szCs w:val="18"/>
          <w:lang w:val="uk-UA"/>
        </w:rPr>
        <w:t>я</w:t>
      </w:r>
      <w:proofErr w:type="gramEnd"/>
      <w:r w:rsidRPr="00FC30E6">
        <w:rPr>
          <w:sz w:val="18"/>
          <w:szCs w:val="18"/>
          <w:lang w:val="uk-UA"/>
        </w:rPr>
        <w:t>тницю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10.00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до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13.00,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в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день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проведення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зборів</w:t>
      </w:r>
      <w:r w:rsidRPr="00FC30E6">
        <w:rPr>
          <w:rFonts w:eastAsia="Arial"/>
          <w:sz w:val="18"/>
          <w:szCs w:val="18"/>
          <w:lang w:val="uk-UA"/>
        </w:rPr>
        <w:t xml:space="preserve"> – </w:t>
      </w:r>
      <w:r w:rsidRPr="00FC30E6">
        <w:rPr>
          <w:sz w:val="18"/>
          <w:szCs w:val="18"/>
          <w:lang w:val="uk-UA"/>
        </w:rPr>
        <w:t>у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місці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їх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проведення.</w:t>
      </w:r>
      <w:r w:rsidRPr="00FC30E6">
        <w:rPr>
          <w:sz w:val="18"/>
          <w:szCs w:val="18"/>
          <w:lang w:eastAsia="uk-UA"/>
        </w:rPr>
        <w:t xml:space="preserve"> </w:t>
      </w:r>
    </w:p>
    <w:p w:rsidR="00E876F1" w:rsidRDefault="00E876F1" w:rsidP="00E876F1">
      <w:pPr>
        <w:ind w:left="-426"/>
        <w:rPr>
          <w:sz w:val="18"/>
          <w:szCs w:val="18"/>
          <w:lang w:val="uk-UA"/>
        </w:rPr>
      </w:pPr>
      <w:r w:rsidRPr="00FC30E6">
        <w:rPr>
          <w:sz w:val="18"/>
          <w:szCs w:val="18"/>
          <w:lang w:val="uk-UA"/>
        </w:rPr>
        <w:t>Посадова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особа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товариства,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відповідальна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за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порядок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ознайомлення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акціонерів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з</w:t>
      </w:r>
      <w:r w:rsidRPr="00FC30E6">
        <w:rPr>
          <w:rFonts w:eastAsia="Arial"/>
          <w:sz w:val="18"/>
          <w:szCs w:val="18"/>
          <w:lang w:val="uk-UA"/>
        </w:rPr>
        <w:t xml:space="preserve"> </w:t>
      </w:r>
      <w:r w:rsidRPr="00FC30E6">
        <w:rPr>
          <w:sz w:val="18"/>
          <w:szCs w:val="18"/>
          <w:lang w:val="uk-UA"/>
        </w:rPr>
        <w:t>документами</w:t>
      </w:r>
      <w:r w:rsidRPr="00FC30E6">
        <w:rPr>
          <w:rFonts w:eastAsia="Arial"/>
          <w:sz w:val="18"/>
          <w:szCs w:val="18"/>
          <w:lang w:val="uk-UA"/>
        </w:rPr>
        <w:t xml:space="preserve"> – </w:t>
      </w:r>
      <w:r w:rsidR="00EF0D99" w:rsidRPr="00EF0D99">
        <w:rPr>
          <w:sz w:val="18"/>
          <w:szCs w:val="18"/>
        </w:rPr>
        <w:t xml:space="preserve">член </w:t>
      </w:r>
      <w:proofErr w:type="spellStart"/>
      <w:r w:rsidR="00EF0D99" w:rsidRPr="00EF0D99">
        <w:rPr>
          <w:sz w:val="18"/>
          <w:szCs w:val="18"/>
        </w:rPr>
        <w:t>наглядової</w:t>
      </w:r>
      <w:proofErr w:type="spellEnd"/>
      <w:r w:rsidR="00EF0D99" w:rsidRPr="00EF0D99">
        <w:rPr>
          <w:sz w:val="18"/>
          <w:szCs w:val="18"/>
        </w:rPr>
        <w:t xml:space="preserve"> ради </w:t>
      </w:r>
      <w:r w:rsidRPr="00FC30E6">
        <w:rPr>
          <w:sz w:val="18"/>
          <w:szCs w:val="18"/>
          <w:lang w:val="uk-UA"/>
        </w:rPr>
        <w:t xml:space="preserve"> </w:t>
      </w:r>
      <w:proofErr w:type="spellStart"/>
      <w:r w:rsidRPr="00FC30E6">
        <w:rPr>
          <w:sz w:val="18"/>
          <w:szCs w:val="18"/>
          <w:lang w:val="uk-UA"/>
        </w:rPr>
        <w:t>Ляховецька</w:t>
      </w:r>
      <w:proofErr w:type="spellEnd"/>
      <w:r w:rsidRPr="00FC30E6">
        <w:rPr>
          <w:sz w:val="18"/>
          <w:szCs w:val="18"/>
          <w:lang w:val="uk-UA"/>
        </w:rPr>
        <w:t xml:space="preserve"> С.А. </w:t>
      </w:r>
      <w:proofErr w:type="spellStart"/>
      <w:r w:rsidRPr="00FC30E6">
        <w:rPr>
          <w:sz w:val="18"/>
          <w:szCs w:val="18"/>
          <w:lang w:val="uk-UA"/>
        </w:rPr>
        <w:t>тел</w:t>
      </w:r>
      <w:proofErr w:type="spellEnd"/>
      <w:r w:rsidRPr="00FC30E6">
        <w:rPr>
          <w:sz w:val="18"/>
          <w:szCs w:val="18"/>
          <w:lang w:val="uk-UA"/>
        </w:rPr>
        <w:t xml:space="preserve"> (048)7713357</w:t>
      </w:r>
    </w:p>
    <w:p w:rsidR="00C9127C" w:rsidRDefault="00237551" w:rsidP="00EE6DC1">
      <w:pPr>
        <w:ind w:left="-426"/>
        <w:rPr>
          <w:lang w:val="uk-UA"/>
        </w:rPr>
      </w:pPr>
      <w:proofErr w:type="spellStart"/>
      <w:r w:rsidRPr="00237551">
        <w:rPr>
          <w:sz w:val="24"/>
          <w:szCs w:val="24"/>
          <w:lang w:eastAsia="ru-RU"/>
        </w:rPr>
        <w:t>Довідки</w:t>
      </w:r>
      <w:proofErr w:type="spellEnd"/>
      <w:r w:rsidRPr="00237551">
        <w:rPr>
          <w:sz w:val="24"/>
          <w:szCs w:val="24"/>
          <w:lang w:eastAsia="ru-RU"/>
        </w:rPr>
        <w:t xml:space="preserve"> </w:t>
      </w:r>
      <w:proofErr w:type="gramStart"/>
      <w:r w:rsidRPr="00237551">
        <w:rPr>
          <w:sz w:val="24"/>
          <w:szCs w:val="24"/>
          <w:lang w:eastAsia="ru-RU"/>
        </w:rPr>
        <w:t>за</w:t>
      </w:r>
      <w:proofErr w:type="gramEnd"/>
      <w:r w:rsidRPr="00237551">
        <w:rPr>
          <w:sz w:val="24"/>
          <w:szCs w:val="24"/>
          <w:lang w:eastAsia="ru-RU"/>
        </w:rPr>
        <w:t xml:space="preserve"> тел. </w:t>
      </w:r>
      <w:r w:rsidR="00555BD3" w:rsidRPr="00FC30E6">
        <w:rPr>
          <w:sz w:val="18"/>
          <w:szCs w:val="18"/>
          <w:lang w:val="uk-UA"/>
        </w:rPr>
        <w:t>Тел.</w:t>
      </w:r>
      <w:r w:rsidR="00555BD3" w:rsidRPr="00FC30E6">
        <w:rPr>
          <w:rFonts w:eastAsia="Arial"/>
          <w:sz w:val="18"/>
          <w:szCs w:val="18"/>
          <w:lang w:val="uk-UA"/>
        </w:rPr>
        <w:t xml:space="preserve"> </w:t>
      </w:r>
      <w:r w:rsidR="00555BD3" w:rsidRPr="00FC30E6">
        <w:rPr>
          <w:sz w:val="18"/>
          <w:szCs w:val="18"/>
          <w:lang w:val="uk-UA"/>
        </w:rPr>
        <w:t>(048)</w:t>
      </w:r>
      <w:r w:rsidR="00555BD3" w:rsidRPr="00FC30E6">
        <w:rPr>
          <w:rFonts w:eastAsia="Arial"/>
          <w:sz w:val="18"/>
          <w:szCs w:val="18"/>
          <w:lang w:val="uk-UA"/>
        </w:rPr>
        <w:t xml:space="preserve"> 723-21-38</w:t>
      </w:r>
      <w:r w:rsidR="00555BD3" w:rsidRPr="00FC30E6">
        <w:rPr>
          <w:sz w:val="18"/>
          <w:szCs w:val="18"/>
          <w:lang w:val="uk-UA"/>
        </w:rPr>
        <w:tab/>
      </w:r>
      <w:r w:rsidR="00555BD3" w:rsidRPr="00FC30E6">
        <w:rPr>
          <w:sz w:val="18"/>
          <w:szCs w:val="18"/>
          <w:lang w:val="uk-UA"/>
        </w:rPr>
        <w:tab/>
      </w:r>
      <w:r w:rsidR="00555BD3" w:rsidRPr="00FC30E6">
        <w:rPr>
          <w:sz w:val="18"/>
          <w:szCs w:val="18"/>
          <w:lang w:val="uk-UA"/>
        </w:rPr>
        <w:tab/>
      </w:r>
      <w:r w:rsidR="00555BD3" w:rsidRPr="00FC30E6">
        <w:rPr>
          <w:sz w:val="18"/>
          <w:szCs w:val="18"/>
          <w:lang w:val="uk-UA"/>
        </w:rPr>
        <w:tab/>
      </w:r>
      <w:r w:rsidR="00555BD3" w:rsidRPr="00FC30E6">
        <w:rPr>
          <w:rFonts w:eastAsia="Arial"/>
          <w:sz w:val="18"/>
          <w:szCs w:val="18"/>
          <w:lang w:val="uk-UA"/>
        </w:rPr>
        <w:t xml:space="preserve">                                                         Наглядова </w:t>
      </w:r>
      <w:r w:rsidR="00555BD3" w:rsidRPr="00FC30E6">
        <w:rPr>
          <w:sz w:val="18"/>
          <w:szCs w:val="18"/>
          <w:lang w:val="uk-UA"/>
        </w:rPr>
        <w:t>рада</w:t>
      </w:r>
      <w:r w:rsidR="00555BD3" w:rsidRPr="00FC30E6">
        <w:rPr>
          <w:rFonts w:eastAsia="Arial"/>
          <w:sz w:val="18"/>
          <w:szCs w:val="18"/>
          <w:lang w:val="uk-UA"/>
        </w:rPr>
        <w:t xml:space="preserve">   </w:t>
      </w:r>
    </w:p>
    <w:p w:rsidR="0077624B" w:rsidRPr="00BC079C" w:rsidRDefault="0077624B" w:rsidP="0077624B">
      <w:pPr>
        <w:pStyle w:val="a3"/>
        <w:rPr>
          <w:b/>
          <w:lang w:val="uk-UA"/>
        </w:rPr>
      </w:pPr>
      <w:r w:rsidRPr="00EB28E5">
        <w:rPr>
          <w:lang w:val="uk-UA"/>
        </w:rPr>
        <w:t xml:space="preserve"> </w:t>
      </w:r>
      <w:r w:rsidRPr="00BC079C">
        <w:rPr>
          <w:b/>
          <w:lang w:val="uk-UA"/>
        </w:rPr>
        <w:t>Основні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показники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фінансово-господарської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діяльності</w:t>
      </w:r>
      <w:r w:rsidRPr="00BC079C">
        <w:rPr>
          <w:rFonts w:eastAsia="Arial"/>
          <w:b/>
          <w:lang w:val="uk-UA"/>
        </w:rPr>
        <w:t xml:space="preserve"> товариства </w:t>
      </w:r>
      <w:r w:rsidRPr="00BC079C">
        <w:rPr>
          <w:b/>
          <w:lang w:val="uk-UA"/>
        </w:rPr>
        <w:t>(тис.</w:t>
      </w:r>
      <w:r w:rsidRPr="00BC079C">
        <w:rPr>
          <w:rFonts w:eastAsia="Arial"/>
          <w:b/>
          <w:lang w:val="uk-UA"/>
        </w:rPr>
        <w:t xml:space="preserve"> </w:t>
      </w:r>
      <w:r w:rsidRPr="00BC079C">
        <w:rPr>
          <w:b/>
          <w:lang w:val="uk-UA"/>
        </w:rPr>
        <w:t>грн.)</w:t>
      </w:r>
    </w:p>
    <w:tbl>
      <w:tblPr>
        <w:tblW w:w="8932" w:type="dxa"/>
        <w:tblInd w:w="-318" w:type="dxa"/>
        <w:tblLook w:val="0000"/>
      </w:tblPr>
      <w:tblGrid>
        <w:gridCol w:w="5246"/>
        <w:gridCol w:w="1843"/>
        <w:gridCol w:w="1843"/>
      </w:tblGrid>
      <w:tr w:rsidR="00C9127C" w:rsidRPr="00EB28E5" w:rsidTr="00C9127C">
        <w:trPr>
          <w:cantSplit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7C" w:rsidRPr="00EB28E5" w:rsidRDefault="00C9127C" w:rsidP="0077624B">
            <w:pPr>
              <w:snapToGrid w:val="0"/>
              <w:ind w:hanging="52"/>
              <w:rPr>
                <w:lang w:val="uk-UA"/>
              </w:rPr>
            </w:pPr>
            <w:r w:rsidRPr="00EB28E5">
              <w:rPr>
                <w:lang w:val="uk-UA"/>
              </w:rPr>
              <w:t>Найменування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показника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C" w:rsidRPr="00ED2702" w:rsidRDefault="00C9127C" w:rsidP="00FF3670">
            <w:pPr>
              <w:overflowPunct/>
              <w:autoSpaceDE/>
              <w:jc w:val="center"/>
              <w:textAlignment w:val="auto"/>
              <w:rPr>
                <w:b/>
                <w:lang w:val="uk-UA"/>
              </w:rPr>
            </w:pPr>
            <w:r w:rsidRPr="00ED2702">
              <w:rPr>
                <w:b/>
                <w:lang w:val="uk-UA"/>
              </w:rPr>
              <w:t>2017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7C" w:rsidRPr="00ED2702" w:rsidRDefault="006E38B9" w:rsidP="006C7326">
            <w:pPr>
              <w:overflowPunct/>
              <w:autoSpaceDE/>
              <w:jc w:val="center"/>
              <w:textAlignment w:val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 р.</w:t>
            </w:r>
          </w:p>
        </w:tc>
      </w:tr>
      <w:tr w:rsidR="00C9127C" w:rsidRPr="00EB28E5" w:rsidTr="00C9127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7C" w:rsidRPr="00EB28E5" w:rsidRDefault="00C9127C" w:rsidP="0077624B">
            <w:pPr>
              <w:snapToGrid w:val="0"/>
              <w:ind w:hanging="52"/>
              <w:rPr>
                <w:lang w:val="uk-UA"/>
              </w:rPr>
            </w:pPr>
            <w:proofErr w:type="spellStart"/>
            <w:r w:rsidRPr="00EB28E5">
              <w:rPr>
                <w:lang w:val="en-US"/>
              </w:rPr>
              <w:t>Усього</w:t>
            </w:r>
            <w:proofErr w:type="spellEnd"/>
            <w:r w:rsidRPr="00EB28E5">
              <w:rPr>
                <w:lang w:val="en-US"/>
              </w:rPr>
              <w:t xml:space="preserve"> </w:t>
            </w:r>
            <w:proofErr w:type="spellStart"/>
            <w:r w:rsidRPr="00EB28E5">
              <w:rPr>
                <w:lang w:val="en-US"/>
              </w:rPr>
              <w:t>активів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C" w:rsidRPr="00EB28E5" w:rsidRDefault="00C9127C" w:rsidP="00FF36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14718,3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7C" w:rsidRPr="00EB28E5" w:rsidRDefault="006E38B9" w:rsidP="006C73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11805,5</w:t>
            </w:r>
          </w:p>
        </w:tc>
      </w:tr>
      <w:tr w:rsidR="00C9127C" w:rsidRPr="00EB28E5" w:rsidTr="00C9127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7C" w:rsidRPr="003A7DF7" w:rsidRDefault="00C9127C" w:rsidP="0077624B">
            <w:pPr>
              <w:snapToGrid w:val="0"/>
              <w:ind w:hanging="52"/>
              <w:rPr>
                <w:lang w:val="uk-UA"/>
              </w:rPr>
            </w:pPr>
            <w:proofErr w:type="spellStart"/>
            <w:r w:rsidRPr="003A7DF7">
              <w:t>Основні</w:t>
            </w:r>
            <w:proofErr w:type="spellEnd"/>
            <w:r w:rsidRPr="003A7DF7">
              <w:t xml:space="preserve"> </w:t>
            </w:r>
            <w:proofErr w:type="spellStart"/>
            <w:r w:rsidRPr="003A7DF7">
              <w:t>засоби</w:t>
            </w:r>
            <w:proofErr w:type="spellEnd"/>
            <w:r w:rsidRPr="003A7DF7">
              <w:t xml:space="preserve"> (за </w:t>
            </w:r>
            <w:proofErr w:type="spellStart"/>
            <w:r w:rsidRPr="003A7DF7">
              <w:t>залишковою</w:t>
            </w:r>
            <w:proofErr w:type="spellEnd"/>
            <w:r w:rsidRPr="003A7DF7">
              <w:t xml:space="preserve"> </w:t>
            </w:r>
            <w:proofErr w:type="spellStart"/>
            <w:r w:rsidRPr="003A7DF7">
              <w:t>вартістю</w:t>
            </w:r>
            <w:proofErr w:type="spellEnd"/>
            <w:r w:rsidRPr="003A7DF7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C" w:rsidRPr="00EB28E5" w:rsidRDefault="00C9127C" w:rsidP="00FF36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11645,3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7C" w:rsidRPr="00EB28E5" w:rsidRDefault="006E38B9" w:rsidP="006C73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8636,8</w:t>
            </w:r>
          </w:p>
        </w:tc>
      </w:tr>
      <w:tr w:rsidR="00C9127C" w:rsidRPr="00EB28E5" w:rsidTr="00C9127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7C" w:rsidRPr="00EB28E5" w:rsidRDefault="00C9127C" w:rsidP="0077624B">
            <w:pPr>
              <w:snapToGrid w:val="0"/>
              <w:ind w:hanging="52"/>
              <w:rPr>
                <w:lang w:val="uk-UA"/>
              </w:rPr>
            </w:pPr>
            <w:r w:rsidRPr="00EB28E5">
              <w:rPr>
                <w:lang w:val="uk-UA"/>
              </w:rPr>
              <w:t>Запаси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C" w:rsidRPr="00EB28E5" w:rsidRDefault="00C9127C" w:rsidP="00FF36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7C" w:rsidRPr="00EB28E5" w:rsidRDefault="006E38B9" w:rsidP="006C73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43,0</w:t>
            </w:r>
          </w:p>
        </w:tc>
      </w:tr>
      <w:tr w:rsidR="00C9127C" w:rsidRPr="00EB28E5" w:rsidTr="00C9127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7C" w:rsidRPr="00EB28E5" w:rsidRDefault="00C9127C" w:rsidP="0077624B">
            <w:pPr>
              <w:snapToGrid w:val="0"/>
              <w:ind w:hanging="52"/>
              <w:rPr>
                <w:lang w:val="uk-UA"/>
              </w:rPr>
            </w:pPr>
            <w:r w:rsidRPr="00EB28E5">
              <w:rPr>
                <w:lang w:val="uk-UA"/>
              </w:rPr>
              <w:t>Сумарна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дебіторська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заборгованість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C" w:rsidRPr="00EB28E5" w:rsidRDefault="00C9127C" w:rsidP="00FF36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1525,1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7C" w:rsidRPr="00EB28E5" w:rsidRDefault="006E38B9" w:rsidP="006C73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1476,8</w:t>
            </w:r>
          </w:p>
        </w:tc>
      </w:tr>
      <w:tr w:rsidR="00C9127C" w:rsidRPr="00EB28E5" w:rsidTr="00C9127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7C" w:rsidRPr="00EB28E5" w:rsidRDefault="00C9127C" w:rsidP="0077624B">
            <w:pPr>
              <w:snapToGrid w:val="0"/>
              <w:ind w:hanging="52"/>
              <w:rPr>
                <w:lang w:val="uk-UA"/>
              </w:rPr>
            </w:pPr>
            <w:r>
              <w:rPr>
                <w:lang w:val="uk-UA"/>
              </w:rPr>
              <w:t>Гроші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та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їх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еквіваленти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C" w:rsidRPr="00EB28E5" w:rsidRDefault="00C9127C" w:rsidP="00FF36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7C" w:rsidRPr="00EB28E5" w:rsidRDefault="006E38B9" w:rsidP="006C73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137,4</w:t>
            </w:r>
          </w:p>
        </w:tc>
      </w:tr>
      <w:tr w:rsidR="00C9127C" w:rsidRPr="00EB28E5" w:rsidTr="00C9127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7C" w:rsidRPr="003A7DF7" w:rsidRDefault="00C9127C" w:rsidP="0077624B">
            <w:pPr>
              <w:snapToGrid w:val="0"/>
              <w:ind w:hanging="52"/>
              <w:rPr>
                <w:lang w:val="uk-UA"/>
              </w:rPr>
            </w:pPr>
            <w:proofErr w:type="spellStart"/>
            <w:r w:rsidRPr="003A7DF7">
              <w:t>Нерозподілений</w:t>
            </w:r>
            <w:proofErr w:type="spellEnd"/>
            <w:r w:rsidRPr="003A7DF7">
              <w:t xml:space="preserve"> </w:t>
            </w:r>
            <w:proofErr w:type="spellStart"/>
            <w:r w:rsidRPr="003A7DF7">
              <w:t>прибуток</w:t>
            </w:r>
            <w:proofErr w:type="spellEnd"/>
            <w:r w:rsidRPr="003A7DF7">
              <w:t xml:space="preserve"> (</w:t>
            </w:r>
            <w:proofErr w:type="spellStart"/>
            <w:r w:rsidRPr="003A7DF7">
              <w:t>непокритий</w:t>
            </w:r>
            <w:proofErr w:type="spellEnd"/>
            <w:r w:rsidRPr="003A7DF7">
              <w:t xml:space="preserve"> </w:t>
            </w:r>
            <w:proofErr w:type="spellStart"/>
            <w:r w:rsidRPr="003A7DF7">
              <w:t>збиток</w:t>
            </w:r>
            <w:proofErr w:type="spellEnd"/>
            <w:r w:rsidRPr="003A7DF7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C" w:rsidRPr="00EB28E5" w:rsidRDefault="00C9127C" w:rsidP="00FF36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(4980,8)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7C" w:rsidRPr="00EB28E5" w:rsidRDefault="006E38B9" w:rsidP="006C73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(7921,6)</w:t>
            </w:r>
          </w:p>
        </w:tc>
      </w:tr>
      <w:tr w:rsidR="00C9127C" w:rsidRPr="00EB28E5" w:rsidTr="00C9127C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9127C" w:rsidRPr="00EB28E5" w:rsidRDefault="00C9127C" w:rsidP="0077624B">
            <w:pPr>
              <w:snapToGrid w:val="0"/>
              <w:ind w:hanging="52"/>
              <w:rPr>
                <w:lang w:val="uk-UA"/>
              </w:rPr>
            </w:pPr>
            <w:r w:rsidRPr="00EB28E5">
              <w:rPr>
                <w:lang w:val="uk-UA"/>
              </w:rPr>
              <w:t>Власний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капітал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27C" w:rsidRPr="00EB28E5" w:rsidRDefault="00C9127C" w:rsidP="00FF36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10820,3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9127C" w:rsidRPr="00EB28E5" w:rsidRDefault="006E38B9" w:rsidP="006C73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7879,5</w:t>
            </w:r>
          </w:p>
        </w:tc>
      </w:tr>
      <w:tr w:rsidR="00C9127C" w:rsidRPr="00EB28E5" w:rsidTr="00C9127C">
        <w:tc>
          <w:tcPr>
            <w:tcW w:w="52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9127C" w:rsidRPr="00EB28E5" w:rsidRDefault="00C9127C" w:rsidP="0077624B">
            <w:pPr>
              <w:snapToGrid w:val="0"/>
              <w:ind w:hanging="52"/>
              <w:rPr>
                <w:lang w:val="uk-UA"/>
              </w:rPr>
            </w:pPr>
            <w:r w:rsidRPr="00EB28E5">
              <w:rPr>
                <w:lang w:val="uk-UA"/>
              </w:rPr>
              <w:t>Статутний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капітал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27C" w:rsidRPr="00EB28E5" w:rsidRDefault="00C9127C" w:rsidP="00FF36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9127C" w:rsidRPr="00EB28E5" w:rsidRDefault="006E38B9" w:rsidP="006C73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2170</w:t>
            </w:r>
          </w:p>
        </w:tc>
      </w:tr>
      <w:tr w:rsidR="00C9127C" w:rsidRPr="00EB28E5" w:rsidTr="00C9127C">
        <w:tc>
          <w:tcPr>
            <w:tcW w:w="52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9127C" w:rsidRPr="003A7DF7" w:rsidRDefault="00C9127C" w:rsidP="003A7DF7">
            <w:pPr>
              <w:snapToGrid w:val="0"/>
              <w:ind w:hanging="52"/>
              <w:rPr>
                <w:lang w:val="uk-UA"/>
              </w:rPr>
            </w:pPr>
            <w:r w:rsidRPr="003A7DF7">
              <w:rPr>
                <w:lang w:val="uk-UA"/>
              </w:rPr>
              <w:t>Довгострокові</w:t>
            </w:r>
            <w:r w:rsidRPr="003A7DF7">
              <w:rPr>
                <w:rFonts w:eastAsia="Arial"/>
                <w:lang w:val="uk-UA"/>
              </w:rPr>
              <w:t xml:space="preserve"> </w:t>
            </w:r>
            <w:r w:rsidRPr="003A7DF7">
              <w:rPr>
                <w:lang w:val="uk-UA"/>
              </w:rPr>
              <w:t>зобов</w:t>
            </w:r>
            <w:r w:rsidRPr="003A7DF7">
              <w:rPr>
                <w:rFonts w:eastAsia="Arial"/>
                <w:lang w:val="uk-UA"/>
              </w:rPr>
              <w:t>’</w:t>
            </w:r>
            <w:r w:rsidRPr="003A7DF7">
              <w:rPr>
                <w:lang w:val="uk-UA"/>
              </w:rPr>
              <w:t xml:space="preserve">язання і </w:t>
            </w:r>
            <w:proofErr w:type="spellStart"/>
            <w:r w:rsidRPr="003A7DF7">
              <w:t>і</w:t>
            </w:r>
            <w:proofErr w:type="spellEnd"/>
            <w:r w:rsidRPr="003A7DF7">
              <w:t xml:space="preserve"> </w:t>
            </w:r>
            <w:proofErr w:type="spellStart"/>
            <w:r w:rsidRPr="003A7DF7">
              <w:t>забезпечення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27C" w:rsidRPr="00EB28E5" w:rsidRDefault="00C9127C" w:rsidP="00FF36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9127C" w:rsidRPr="00EB28E5" w:rsidRDefault="006E38B9" w:rsidP="006C73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9127C" w:rsidRPr="00EB28E5" w:rsidTr="00C9127C">
        <w:tc>
          <w:tcPr>
            <w:tcW w:w="52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9127C" w:rsidRPr="003A7DF7" w:rsidRDefault="00C9127C" w:rsidP="0077624B">
            <w:pPr>
              <w:snapToGrid w:val="0"/>
              <w:ind w:hanging="52"/>
              <w:rPr>
                <w:lang w:val="uk-UA"/>
              </w:rPr>
            </w:pPr>
            <w:proofErr w:type="spellStart"/>
            <w:r w:rsidRPr="003A7DF7">
              <w:t>Поточні</w:t>
            </w:r>
            <w:proofErr w:type="spellEnd"/>
            <w:r w:rsidRPr="003A7DF7">
              <w:t xml:space="preserve"> </w:t>
            </w:r>
            <w:proofErr w:type="spellStart"/>
            <w:r w:rsidRPr="003A7DF7">
              <w:t>зобов'язання</w:t>
            </w:r>
            <w:proofErr w:type="spellEnd"/>
            <w:r w:rsidRPr="003A7DF7">
              <w:t xml:space="preserve"> </w:t>
            </w:r>
            <w:proofErr w:type="spellStart"/>
            <w:r w:rsidRPr="003A7DF7">
              <w:t>і</w:t>
            </w:r>
            <w:proofErr w:type="spellEnd"/>
            <w:r w:rsidRPr="003A7DF7">
              <w:t xml:space="preserve"> </w:t>
            </w:r>
            <w:proofErr w:type="spellStart"/>
            <w:r w:rsidRPr="003A7DF7">
              <w:t>забезпечення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27C" w:rsidRPr="00EB28E5" w:rsidRDefault="00C9127C" w:rsidP="00FF36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3898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9127C" w:rsidRPr="00EB28E5" w:rsidRDefault="006E38B9" w:rsidP="006C73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3926</w:t>
            </w:r>
          </w:p>
        </w:tc>
      </w:tr>
      <w:tr w:rsidR="00C9127C" w:rsidRPr="00EB28E5" w:rsidTr="00C9127C">
        <w:tc>
          <w:tcPr>
            <w:tcW w:w="52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9127C" w:rsidRPr="003A7DF7" w:rsidRDefault="00C9127C" w:rsidP="0077624B">
            <w:pPr>
              <w:snapToGrid w:val="0"/>
              <w:ind w:hanging="52"/>
              <w:rPr>
                <w:lang w:val="uk-UA"/>
              </w:rPr>
            </w:pPr>
            <w:proofErr w:type="spellStart"/>
            <w:r w:rsidRPr="003A7DF7">
              <w:t>Чистий</w:t>
            </w:r>
            <w:proofErr w:type="spellEnd"/>
            <w:r w:rsidRPr="003A7DF7">
              <w:t xml:space="preserve"> </w:t>
            </w:r>
            <w:proofErr w:type="spellStart"/>
            <w:r w:rsidRPr="003A7DF7">
              <w:t>фінансовий</w:t>
            </w:r>
            <w:proofErr w:type="spellEnd"/>
            <w:r w:rsidRPr="003A7DF7">
              <w:t xml:space="preserve"> результат: </w:t>
            </w:r>
            <w:proofErr w:type="spellStart"/>
            <w:r w:rsidRPr="003A7DF7">
              <w:t>прибуток</w:t>
            </w:r>
            <w:proofErr w:type="spellEnd"/>
            <w:r w:rsidRPr="003A7DF7">
              <w:t xml:space="preserve"> (</w:t>
            </w:r>
            <w:proofErr w:type="spellStart"/>
            <w:r w:rsidRPr="003A7DF7">
              <w:t>збиток</w:t>
            </w:r>
            <w:proofErr w:type="spellEnd"/>
            <w:r w:rsidRPr="003A7DF7"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27C" w:rsidRPr="00EB28E5" w:rsidRDefault="00C9127C" w:rsidP="00FF367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( 2661,6)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9127C" w:rsidRPr="00EB28E5" w:rsidRDefault="006E38B9" w:rsidP="006C73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(2940,8)</w:t>
            </w:r>
          </w:p>
        </w:tc>
      </w:tr>
      <w:tr w:rsidR="00C9127C" w:rsidRPr="00EB28E5" w:rsidTr="00C9127C">
        <w:tc>
          <w:tcPr>
            <w:tcW w:w="52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9127C" w:rsidRPr="00EB28E5" w:rsidRDefault="00C9127C" w:rsidP="0077624B">
            <w:pPr>
              <w:snapToGrid w:val="0"/>
              <w:ind w:hanging="52"/>
              <w:rPr>
                <w:lang w:val="uk-UA"/>
              </w:rPr>
            </w:pPr>
            <w:r w:rsidRPr="00EB28E5">
              <w:rPr>
                <w:lang w:val="uk-UA"/>
              </w:rPr>
              <w:t>Середньорічна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кількість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акцій</w:t>
            </w:r>
            <w:r w:rsidRPr="00EB28E5">
              <w:rPr>
                <w:rFonts w:eastAsia="Arial"/>
                <w:lang w:val="uk-UA"/>
              </w:rPr>
              <w:t xml:space="preserve"> </w:t>
            </w:r>
            <w:r w:rsidRPr="00EB28E5">
              <w:rPr>
                <w:lang w:val="uk-UA"/>
              </w:rPr>
              <w:t>(шт.)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27C" w:rsidRPr="00EB28E5" w:rsidRDefault="00C9127C" w:rsidP="00FF3670">
            <w:pPr>
              <w:snapToGrid w:val="0"/>
              <w:jc w:val="center"/>
              <w:rPr>
                <w:lang w:val="uk-UA"/>
              </w:rPr>
            </w:pPr>
            <w:r w:rsidRPr="00EB28E5">
              <w:rPr>
                <w:lang w:val="uk-UA"/>
              </w:rPr>
              <w:t>1446477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9127C" w:rsidRPr="00EB28E5" w:rsidRDefault="006E38B9" w:rsidP="006C7326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1446477</w:t>
            </w:r>
          </w:p>
        </w:tc>
      </w:tr>
    </w:tbl>
    <w:p w:rsidR="003559AF" w:rsidRPr="00FC30E6" w:rsidRDefault="003559AF">
      <w:pPr>
        <w:rPr>
          <w:sz w:val="18"/>
          <w:szCs w:val="18"/>
          <w:lang w:val="uk-UA"/>
        </w:rPr>
      </w:pPr>
    </w:p>
    <w:sectPr w:rsidR="003559AF" w:rsidRPr="00FC30E6" w:rsidSect="00C912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BD3"/>
    <w:rsid w:val="000002B9"/>
    <w:rsid w:val="00000F3E"/>
    <w:rsid w:val="00001008"/>
    <w:rsid w:val="00001D6B"/>
    <w:rsid w:val="00001E62"/>
    <w:rsid w:val="000029D6"/>
    <w:rsid w:val="000035C2"/>
    <w:rsid w:val="0000366E"/>
    <w:rsid w:val="0000406A"/>
    <w:rsid w:val="000046E5"/>
    <w:rsid w:val="00005683"/>
    <w:rsid w:val="00006334"/>
    <w:rsid w:val="000063EC"/>
    <w:rsid w:val="00006AD5"/>
    <w:rsid w:val="00007668"/>
    <w:rsid w:val="000079AB"/>
    <w:rsid w:val="000109EA"/>
    <w:rsid w:val="00012713"/>
    <w:rsid w:val="0001367D"/>
    <w:rsid w:val="00013746"/>
    <w:rsid w:val="0001448B"/>
    <w:rsid w:val="000150A1"/>
    <w:rsid w:val="000152B2"/>
    <w:rsid w:val="0001680B"/>
    <w:rsid w:val="00017052"/>
    <w:rsid w:val="00017261"/>
    <w:rsid w:val="00017A8A"/>
    <w:rsid w:val="000207C6"/>
    <w:rsid w:val="00022A1E"/>
    <w:rsid w:val="00022D0F"/>
    <w:rsid w:val="000238D2"/>
    <w:rsid w:val="00023D0A"/>
    <w:rsid w:val="00024B18"/>
    <w:rsid w:val="00024EB9"/>
    <w:rsid w:val="00025441"/>
    <w:rsid w:val="00025456"/>
    <w:rsid w:val="00025EE2"/>
    <w:rsid w:val="000267EB"/>
    <w:rsid w:val="00026FE5"/>
    <w:rsid w:val="00026FFF"/>
    <w:rsid w:val="000273FC"/>
    <w:rsid w:val="000302A6"/>
    <w:rsid w:val="00034BDC"/>
    <w:rsid w:val="0003529C"/>
    <w:rsid w:val="00035958"/>
    <w:rsid w:val="00037A73"/>
    <w:rsid w:val="00041095"/>
    <w:rsid w:val="000433C9"/>
    <w:rsid w:val="000437FA"/>
    <w:rsid w:val="0004450D"/>
    <w:rsid w:val="00044D20"/>
    <w:rsid w:val="00045357"/>
    <w:rsid w:val="000453D5"/>
    <w:rsid w:val="00045B31"/>
    <w:rsid w:val="00045F69"/>
    <w:rsid w:val="000463FC"/>
    <w:rsid w:val="00047791"/>
    <w:rsid w:val="00051DCA"/>
    <w:rsid w:val="000533AE"/>
    <w:rsid w:val="000535A0"/>
    <w:rsid w:val="00053BF1"/>
    <w:rsid w:val="00053C74"/>
    <w:rsid w:val="00054D50"/>
    <w:rsid w:val="0005581E"/>
    <w:rsid w:val="00056027"/>
    <w:rsid w:val="000563A2"/>
    <w:rsid w:val="000569E5"/>
    <w:rsid w:val="00057D80"/>
    <w:rsid w:val="00060F76"/>
    <w:rsid w:val="00061674"/>
    <w:rsid w:val="00063175"/>
    <w:rsid w:val="00063C2F"/>
    <w:rsid w:val="00063FDC"/>
    <w:rsid w:val="000645B4"/>
    <w:rsid w:val="00064A69"/>
    <w:rsid w:val="00064EE1"/>
    <w:rsid w:val="00065F6F"/>
    <w:rsid w:val="0006606C"/>
    <w:rsid w:val="00066593"/>
    <w:rsid w:val="000669AA"/>
    <w:rsid w:val="00066BF0"/>
    <w:rsid w:val="00067A8B"/>
    <w:rsid w:val="00067CFB"/>
    <w:rsid w:val="00070C1F"/>
    <w:rsid w:val="00071F3F"/>
    <w:rsid w:val="0007276F"/>
    <w:rsid w:val="000732E8"/>
    <w:rsid w:val="00073D66"/>
    <w:rsid w:val="00075832"/>
    <w:rsid w:val="00076C7E"/>
    <w:rsid w:val="00077360"/>
    <w:rsid w:val="000773BC"/>
    <w:rsid w:val="000804AA"/>
    <w:rsid w:val="0008126B"/>
    <w:rsid w:val="00082068"/>
    <w:rsid w:val="00082989"/>
    <w:rsid w:val="00082F35"/>
    <w:rsid w:val="000843D7"/>
    <w:rsid w:val="000844A0"/>
    <w:rsid w:val="00084B43"/>
    <w:rsid w:val="00085B5C"/>
    <w:rsid w:val="000864E7"/>
    <w:rsid w:val="000906EC"/>
    <w:rsid w:val="000910DB"/>
    <w:rsid w:val="000929D5"/>
    <w:rsid w:val="0009470E"/>
    <w:rsid w:val="00096264"/>
    <w:rsid w:val="00097326"/>
    <w:rsid w:val="000976F7"/>
    <w:rsid w:val="00097763"/>
    <w:rsid w:val="000978D9"/>
    <w:rsid w:val="000A0EF4"/>
    <w:rsid w:val="000A1A0D"/>
    <w:rsid w:val="000A2CE2"/>
    <w:rsid w:val="000A2E60"/>
    <w:rsid w:val="000A3483"/>
    <w:rsid w:val="000A5F1B"/>
    <w:rsid w:val="000A626B"/>
    <w:rsid w:val="000A65E1"/>
    <w:rsid w:val="000A676A"/>
    <w:rsid w:val="000A6783"/>
    <w:rsid w:val="000A6EC0"/>
    <w:rsid w:val="000B024F"/>
    <w:rsid w:val="000B1601"/>
    <w:rsid w:val="000B1607"/>
    <w:rsid w:val="000B16E2"/>
    <w:rsid w:val="000B1894"/>
    <w:rsid w:val="000B1E38"/>
    <w:rsid w:val="000B201E"/>
    <w:rsid w:val="000B29EB"/>
    <w:rsid w:val="000B2EA6"/>
    <w:rsid w:val="000B393C"/>
    <w:rsid w:val="000B404D"/>
    <w:rsid w:val="000B4306"/>
    <w:rsid w:val="000B4A11"/>
    <w:rsid w:val="000B5BB0"/>
    <w:rsid w:val="000B5C5D"/>
    <w:rsid w:val="000B6E2C"/>
    <w:rsid w:val="000C0E4D"/>
    <w:rsid w:val="000C1C41"/>
    <w:rsid w:val="000C2826"/>
    <w:rsid w:val="000C2C19"/>
    <w:rsid w:val="000C4EA3"/>
    <w:rsid w:val="000C59CA"/>
    <w:rsid w:val="000C5D6A"/>
    <w:rsid w:val="000C679A"/>
    <w:rsid w:val="000D0998"/>
    <w:rsid w:val="000D1203"/>
    <w:rsid w:val="000D1303"/>
    <w:rsid w:val="000D1694"/>
    <w:rsid w:val="000D212F"/>
    <w:rsid w:val="000D3213"/>
    <w:rsid w:val="000D33EE"/>
    <w:rsid w:val="000D3CD8"/>
    <w:rsid w:val="000D50C7"/>
    <w:rsid w:val="000D673B"/>
    <w:rsid w:val="000D7072"/>
    <w:rsid w:val="000E1D33"/>
    <w:rsid w:val="000E2663"/>
    <w:rsid w:val="000E2860"/>
    <w:rsid w:val="000E317E"/>
    <w:rsid w:val="000E426C"/>
    <w:rsid w:val="000E5368"/>
    <w:rsid w:val="000E669D"/>
    <w:rsid w:val="000E6895"/>
    <w:rsid w:val="000E69B5"/>
    <w:rsid w:val="000E6FB3"/>
    <w:rsid w:val="000E7662"/>
    <w:rsid w:val="000F05CD"/>
    <w:rsid w:val="000F0D23"/>
    <w:rsid w:val="000F1976"/>
    <w:rsid w:val="000F1FC8"/>
    <w:rsid w:val="000F3838"/>
    <w:rsid w:val="000F46AD"/>
    <w:rsid w:val="000F49FA"/>
    <w:rsid w:val="000F5B71"/>
    <w:rsid w:val="000F646F"/>
    <w:rsid w:val="000F7052"/>
    <w:rsid w:val="000F7056"/>
    <w:rsid w:val="0010048B"/>
    <w:rsid w:val="0010118B"/>
    <w:rsid w:val="001018BC"/>
    <w:rsid w:val="00101A2F"/>
    <w:rsid w:val="00101C0D"/>
    <w:rsid w:val="001026E2"/>
    <w:rsid w:val="001038F3"/>
    <w:rsid w:val="00103DF2"/>
    <w:rsid w:val="00104974"/>
    <w:rsid w:val="00104D10"/>
    <w:rsid w:val="001105F0"/>
    <w:rsid w:val="00111E51"/>
    <w:rsid w:val="00113612"/>
    <w:rsid w:val="00113B63"/>
    <w:rsid w:val="00114236"/>
    <w:rsid w:val="00115A77"/>
    <w:rsid w:val="00115AB0"/>
    <w:rsid w:val="00115AF7"/>
    <w:rsid w:val="00115ECF"/>
    <w:rsid w:val="00120A8A"/>
    <w:rsid w:val="0012190C"/>
    <w:rsid w:val="001221E6"/>
    <w:rsid w:val="001221F3"/>
    <w:rsid w:val="001237C0"/>
    <w:rsid w:val="00125024"/>
    <w:rsid w:val="0012618C"/>
    <w:rsid w:val="00126284"/>
    <w:rsid w:val="00126913"/>
    <w:rsid w:val="00126B35"/>
    <w:rsid w:val="0012727A"/>
    <w:rsid w:val="00127C37"/>
    <w:rsid w:val="00127C3B"/>
    <w:rsid w:val="00127E18"/>
    <w:rsid w:val="00131432"/>
    <w:rsid w:val="00131864"/>
    <w:rsid w:val="00132FE8"/>
    <w:rsid w:val="00133290"/>
    <w:rsid w:val="00133D59"/>
    <w:rsid w:val="00134AE5"/>
    <w:rsid w:val="00134D61"/>
    <w:rsid w:val="00135453"/>
    <w:rsid w:val="00135CE6"/>
    <w:rsid w:val="0013645A"/>
    <w:rsid w:val="001374D6"/>
    <w:rsid w:val="00140487"/>
    <w:rsid w:val="00140508"/>
    <w:rsid w:val="001411CC"/>
    <w:rsid w:val="00143B86"/>
    <w:rsid w:val="00145065"/>
    <w:rsid w:val="00146083"/>
    <w:rsid w:val="00146A6F"/>
    <w:rsid w:val="00146A80"/>
    <w:rsid w:val="00146CB1"/>
    <w:rsid w:val="0014763B"/>
    <w:rsid w:val="001510F5"/>
    <w:rsid w:val="001519E0"/>
    <w:rsid w:val="00152439"/>
    <w:rsid w:val="00152E2D"/>
    <w:rsid w:val="00154949"/>
    <w:rsid w:val="00154E49"/>
    <w:rsid w:val="0015544F"/>
    <w:rsid w:val="00156425"/>
    <w:rsid w:val="0016078E"/>
    <w:rsid w:val="00160DF1"/>
    <w:rsid w:val="001618A8"/>
    <w:rsid w:val="001624CB"/>
    <w:rsid w:val="00162D91"/>
    <w:rsid w:val="0016307D"/>
    <w:rsid w:val="00163569"/>
    <w:rsid w:val="00163F2B"/>
    <w:rsid w:val="001643F8"/>
    <w:rsid w:val="00164F0B"/>
    <w:rsid w:val="00165E29"/>
    <w:rsid w:val="001673FD"/>
    <w:rsid w:val="00167540"/>
    <w:rsid w:val="00167992"/>
    <w:rsid w:val="00170133"/>
    <w:rsid w:val="0017171A"/>
    <w:rsid w:val="00172618"/>
    <w:rsid w:val="001749B2"/>
    <w:rsid w:val="00174E06"/>
    <w:rsid w:val="00175069"/>
    <w:rsid w:val="00175B49"/>
    <w:rsid w:val="00176141"/>
    <w:rsid w:val="00176D2C"/>
    <w:rsid w:val="0017722A"/>
    <w:rsid w:val="001773D1"/>
    <w:rsid w:val="00177B3B"/>
    <w:rsid w:val="00180DA2"/>
    <w:rsid w:val="00183350"/>
    <w:rsid w:val="00190245"/>
    <w:rsid w:val="00191435"/>
    <w:rsid w:val="0019204D"/>
    <w:rsid w:val="0019214E"/>
    <w:rsid w:val="001924E1"/>
    <w:rsid w:val="001936C6"/>
    <w:rsid w:val="00194C5A"/>
    <w:rsid w:val="00194F0C"/>
    <w:rsid w:val="00195CB8"/>
    <w:rsid w:val="001960DD"/>
    <w:rsid w:val="001964BD"/>
    <w:rsid w:val="00197AED"/>
    <w:rsid w:val="001A08A8"/>
    <w:rsid w:val="001A1475"/>
    <w:rsid w:val="001A29E9"/>
    <w:rsid w:val="001A3BAF"/>
    <w:rsid w:val="001A3D0D"/>
    <w:rsid w:val="001A4387"/>
    <w:rsid w:val="001A4E41"/>
    <w:rsid w:val="001A7FE4"/>
    <w:rsid w:val="001B089D"/>
    <w:rsid w:val="001B1030"/>
    <w:rsid w:val="001B12D1"/>
    <w:rsid w:val="001B2878"/>
    <w:rsid w:val="001B371D"/>
    <w:rsid w:val="001B3E8A"/>
    <w:rsid w:val="001B3EDC"/>
    <w:rsid w:val="001B4DD9"/>
    <w:rsid w:val="001B5E9F"/>
    <w:rsid w:val="001B6C9F"/>
    <w:rsid w:val="001B7922"/>
    <w:rsid w:val="001B79FE"/>
    <w:rsid w:val="001B7CC2"/>
    <w:rsid w:val="001C0E7C"/>
    <w:rsid w:val="001C1014"/>
    <w:rsid w:val="001C18A0"/>
    <w:rsid w:val="001C19E1"/>
    <w:rsid w:val="001C2333"/>
    <w:rsid w:val="001C2880"/>
    <w:rsid w:val="001C3A4A"/>
    <w:rsid w:val="001C41E3"/>
    <w:rsid w:val="001C4529"/>
    <w:rsid w:val="001C58BF"/>
    <w:rsid w:val="001C5CF7"/>
    <w:rsid w:val="001C6D4E"/>
    <w:rsid w:val="001C6E42"/>
    <w:rsid w:val="001C7245"/>
    <w:rsid w:val="001C7E91"/>
    <w:rsid w:val="001D099C"/>
    <w:rsid w:val="001D0A16"/>
    <w:rsid w:val="001D0B11"/>
    <w:rsid w:val="001D3A8A"/>
    <w:rsid w:val="001D3CCE"/>
    <w:rsid w:val="001D6FDC"/>
    <w:rsid w:val="001D7B4E"/>
    <w:rsid w:val="001D7F98"/>
    <w:rsid w:val="001E0888"/>
    <w:rsid w:val="001E108E"/>
    <w:rsid w:val="001E1A76"/>
    <w:rsid w:val="001E1D08"/>
    <w:rsid w:val="001E2F5D"/>
    <w:rsid w:val="001E33AF"/>
    <w:rsid w:val="001E43ED"/>
    <w:rsid w:val="001E459F"/>
    <w:rsid w:val="001E4C0C"/>
    <w:rsid w:val="001F0974"/>
    <w:rsid w:val="001F0B41"/>
    <w:rsid w:val="001F0D00"/>
    <w:rsid w:val="001F25A7"/>
    <w:rsid w:val="001F3A4C"/>
    <w:rsid w:val="001F436F"/>
    <w:rsid w:val="001F4D3C"/>
    <w:rsid w:val="001F500E"/>
    <w:rsid w:val="001F5340"/>
    <w:rsid w:val="001F6695"/>
    <w:rsid w:val="001F6E9D"/>
    <w:rsid w:val="001F702D"/>
    <w:rsid w:val="00201513"/>
    <w:rsid w:val="00201DAA"/>
    <w:rsid w:val="00202EB6"/>
    <w:rsid w:val="0020301A"/>
    <w:rsid w:val="00203191"/>
    <w:rsid w:val="00204016"/>
    <w:rsid w:val="00207CE2"/>
    <w:rsid w:val="0021052D"/>
    <w:rsid w:val="00210D72"/>
    <w:rsid w:val="00210F49"/>
    <w:rsid w:val="00210FFD"/>
    <w:rsid w:val="00211640"/>
    <w:rsid w:val="00211BA9"/>
    <w:rsid w:val="002126FD"/>
    <w:rsid w:val="00212D0B"/>
    <w:rsid w:val="00213A7B"/>
    <w:rsid w:val="002145F2"/>
    <w:rsid w:val="00215212"/>
    <w:rsid w:val="00215252"/>
    <w:rsid w:val="00217D99"/>
    <w:rsid w:val="002210B9"/>
    <w:rsid w:val="00221C6A"/>
    <w:rsid w:val="00222125"/>
    <w:rsid w:val="00222B7D"/>
    <w:rsid w:val="00223495"/>
    <w:rsid w:val="00224626"/>
    <w:rsid w:val="00224D2F"/>
    <w:rsid w:val="00224EF8"/>
    <w:rsid w:val="00225813"/>
    <w:rsid w:val="002259BF"/>
    <w:rsid w:val="00226414"/>
    <w:rsid w:val="00226907"/>
    <w:rsid w:val="002269F7"/>
    <w:rsid w:val="00227166"/>
    <w:rsid w:val="00230BE5"/>
    <w:rsid w:val="00230C30"/>
    <w:rsid w:val="00230F5C"/>
    <w:rsid w:val="00230FED"/>
    <w:rsid w:val="002310C5"/>
    <w:rsid w:val="00231422"/>
    <w:rsid w:val="00234073"/>
    <w:rsid w:val="00234974"/>
    <w:rsid w:val="00234C85"/>
    <w:rsid w:val="00234F1C"/>
    <w:rsid w:val="00235877"/>
    <w:rsid w:val="00235A13"/>
    <w:rsid w:val="00235BC4"/>
    <w:rsid w:val="00237105"/>
    <w:rsid w:val="00237551"/>
    <w:rsid w:val="00240671"/>
    <w:rsid w:val="00240B22"/>
    <w:rsid w:val="00241531"/>
    <w:rsid w:val="00242940"/>
    <w:rsid w:val="00242F4A"/>
    <w:rsid w:val="002435FE"/>
    <w:rsid w:val="00245252"/>
    <w:rsid w:val="0024552F"/>
    <w:rsid w:val="002456C4"/>
    <w:rsid w:val="00245810"/>
    <w:rsid w:val="0024658E"/>
    <w:rsid w:val="00247543"/>
    <w:rsid w:val="00250EFE"/>
    <w:rsid w:val="00252E8A"/>
    <w:rsid w:val="00253E64"/>
    <w:rsid w:val="00254662"/>
    <w:rsid w:val="00254B5C"/>
    <w:rsid w:val="00255A41"/>
    <w:rsid w:val="00256018"/>
    <w:rsid w:val="002560A8"/>
    <w:rsid w:val="00260428"/>
    <w:rsid w:val="002607CC"/>
    <w:rsid w:val="002616BC"/>
    <w:rsid w:val="00261BD6"/>
    <w:rsid w:val="002622A2"/>
    <w:rsid w:val="0026278B"/>
    <w:rsid w:val="0026356D"/>
    <w:rsid w:val="0026370B"/>
    <w:rsid w:val="0026389A"/>
    <w:rsid w:val="00263D09"/>
    <w:rsid w:val="00264396"/>
    <w:rsid w:val="0026536B"/>
    <w:rsid w:val="002658A4"/>
    <w:rsid w:val="00265B39"/>
    <w:rsid w:val="002675F8"/>
    <w:rsid w:val="002719FE"/>
    <w:rsid w:val="00271AD0"/>
    <w:rsid w:val="00272225"/>
    <w:rsid w:val="00272DD0"/>
    <w:rsid w:val="0027318A"/>
    <w:rsid w:val="00273918"/>
    <w:rsid w:val="00273B78"/>
    <w:rsid w:val="002741B1"/>
    <w:rsid w:val="0027474E"/>
    <w:rsid w:val="00275852"/>
    <w:rsid w:val="00280822"/>
    <w:rsid w:val="00280A2E"/>
    <w:rsid w:val="00280BF5"/>
    <w:rsid w:val="0028160F"/>
    <w:rsid w:val="00282A14"/>
    <w:rsid w:val="00282B92"/>
    <w:rsid w:val="00284308"/>
    <w:rsid w:val="00284C19"/>
    <w:rsid w:val="0028549B"/>
    <w:rsid w:val="0028599C"/>
    <w:rsid w:val="00286700"/>
    <w:rsid w:val="00290622"/>
    <w:rsid w:val="002907AE"/>
    <w:rsid w:val="002909D8"/>
    <w:rsid w:val="00290D86"/>
    <w:rsid w:val="002919D8"/>
    <w:rsid w:val="00292F9A"/>
    <w:rsid w:val="0029327D"/>
    <w:rsid w:val="00293F3A"/>
    <w:rsid w:val="0029503C"/>
    <w:rsid w:val="00297488"/>
    <w:rsid w:val="002A0383"/>
    <w:rsid w:val="002A0951"/>
    <w:rsid w:val="002A1BE0"/>
    <w:rsid w:val="002A1C3B"/>
    <w:rsid w:val="002A1CE4"/>
    <w:rsid w:val="002A1F62"/>
    <w:rsid w:val="002A20D1"/>
    <w:rsid w:val="002A2909"/>
    <w:rsid w:val="002A2FA2"/>
    <w:rsid w:val="002A3370"/>
    <w:rsid w:val="002A3901"/>
    <w:rsid w:val="002A566C"/>
    <w:rsid w:val="002A5744"/>
    <w:rsid w:val="002A7C68"/>
    <w:rsid w:val="002B0490"/>
    <w:rsid w:val="002B04DE"/>
    <w:rsid w:val="002B0A37"/>
    <w:rsid w:val="002B0A55"/>
    <w:rsid w:val="002B11C2"/>
    <w:rsid w:val="002B2A08"/>
    <w:rsid w:val="002B2AE4"/>
    <w:rsid w:val="002B3284"/>
    <w:rsid w:val="002B4309"/>
    <w:rsid w:val="002B4907"/>
    <w:rsid w:val="002B4AF4"/>
    <w:rsid w:val="002B4DA2"/>
    <w:rsid w:val="002B4F5B"/>
    <w:rsid w:val="002B642B"/>
    <w:rsid w:val="002B664B"/>
    <w:rsid w:val="002B7E13"/>
    <w:rsid w:val="002C0647"/>
    <w:rsid w:val="002C0E91"/>
    <w:rsid w:val="002C1323"/>
    <w:rsid w:val="002C1EF8"/>
    <w:rsid w:val="002C32E9"/>
    <w:rsid w:val="002C5468"/>
    <w:rsid w:val="002C6C54"/>
    <w:rsid w:val="002C770C"/>
    <w:rsid w:val="002D0730"/>
    <w:rsid w:val="002D131F"/>
    <w:rsid w:val="002D1740"/>
    <w:rsid w:val="002D175C"/>
    <w:rsid w:val="002D35D8"/>
    <w:rsid w:val="002D4ECA"/>
    <w:rsid w:val="002D569E"/>
    <w:rsid w:val="002D77B5"/>
    <w:rsid w:val="002E177C"/>
    <w:rsid w:val="002E1C91"/>
    <w:rsid w:val="002E31CE"/>
    <w:rsid w:val="002E3F74"/>
    <w:rsid w:val="002E4B3E"/>
    <w:rsid w:val="002E5877"/>
    <w:rsid w:val="002E5934"/>
    <w:rsid w:val="002E6597"/>
    <w:rsid w:val="002E7379"/>
    <w:rsid w:val="002E753F"/>
    <w:rsid w:val="002E7959"/>
    <w:rsid w:val="002F010C"/>
    <w:rsid w:val="002F13C7"/>
    <w:rsid w:val="002F19AB"/>
    <w:rsid w:val="002F2A34"/>
    <w:rsid w:val="002F342D"/>
    <w:rsid w:val="002F38F3"/>
    <w:rsid w:val="002F3B34"/>
    <w:rsid w:val="002F3EE2"/>
    <w:rsid w:val="002F5014"/>
    <w:rsid w:val="002F5F8F"/>
    <w:rsid w:val="002F6CF5"/>
    <w:rsid w:val="002F7115"/>
    <w:rsid w:val="002F777E"/>
    <w:rsid w:val="00300641"/>
    <w:rsid w:val="00300C96"/>
    <w:rsid w:val="00302FF6"/>
    <w:rsid w:val="00303B77"/>
    <w:rsid w:val="00304F8D"/>
    <w:rsid w:val="00305B14"/>
    <w:rsid w:val="003101A4"/>
    <w:rsid w:val="00310609"/>
    <w:rsid w:val="00310CD4"/>
    <w:rsid w:val="00310D6C"/>
    <w:rsid w:val="00311440"/>
    <w:rsid w:val="0031211F"/>
    <w:rsid w:val="00312175"/>
    <w:rsid w:val="00312842"/>
    <w:rsid w:val="00312F1C"/>
    <w:rsid w:val="003134E8"/>
    <w:rsid w:val="00313C77"/>
    <w:rsid w:val="003150E9"/>
    <w:rsid w:val="00315C27"/>
    <w:rsid w:val="00315E11"/>
    <w:rsid w:val="003160F2"/>
    <w:rsid w:val="00316114"/>
    <w:rsid w:val="00316294"/>
    <w:rsid w:val="0031640D"/>
    <w:rsid w:val="00316680"/>
    <w:rsid w:val="00316A88"/>
    <w:rsid w:val="00317BA7"/>
    <w:rsid w:val="0032056E"/>
    <w:rsid w:val="003205FA"/>
    <w:rsid w:val="00320E3E"/>
    <w:rsid w:val="003212E0"/>
    <w:rsid w:val="0032152D"/>
    <w:rsid w:val="00321629"/>
    <w:rsid w:val="00322076"/>
    <w:rsid w:val="00323175"/>
    <w:rsid w:val="003235EF"/>
    <w:rsid w:val="00323DE2"/>
    <w:rsid w:val="0032410B"/>
    <w:rsid w:val="00324141"/>
    <w:rsid w:val="003241DD"/>
    <w:rsid w:val="00324467"/>
    <w:rsid w:val="00324613"/>
    <w:rsid w:val="003252BE"/>
    <w:rsid w:val="003258BD"/>
    <w:rsid w:val="00326912"/>
    <w:rsid w:val="00327D9F"/>
    <w:rsid w:val="00327E32"/>
    <w:rsid w:val="00331DBF"/>
    <w:rsid w:val="00331F0C"/>
    <w:rsid w:val="00332434"/>
    <w:rsid w:val="00332830"/>
    <w:rsid w:val="0033372F"/>
    <w:rsid w:val="00333C81"/>
    <w:rsid w:val="00334B3C"/>
    <w:rsid w:val="00335F5C"/>
    <w:rsid w:val="003372C5"/>
    <w:rsid w:val="00337E60"/>
    <w:rsid w:val="00340AFA"/>
    <w:rsid w:val="00340C89"/>
    <w:rsid w:val="00341595"/>
    <w:rsid w:val="00341802"/>
    <w:rsid w:val="00341A53"/>
    <w:rsid w:val="00341B1D"/>
    <w:rsid w:val="003429B5"/>
    <w:rsid w:val="00343167"/>
    <w:rsid w:val="00343F8F"/>
    <w:rsid w:val="00344609"/>
    <w:rsid w:val="00344B90"/>
    <w:rsid w:val="00344EC4"/>
    <w:rsid w:val="003462F3"/>
    <w:rsid w:val="0034705A"/>
    <w:rsid w:val="003507D0"/>
    <w:rsid w:val="00350A42"/>
    <w:rsid w:val="0035140E"/>
    <w:rsid w:val="00351606"/>
    <w:rsid w:val="00351C2F"/>
    <w:rsid w:val="003539F5"/>
    <w:rsid w:val="003559AF"/>
    <w:rsid w:val="00356086"/>
    <w:rsid w:val="0035608B"/>
    <w:rsid w:val="00356B1D"/>
    <w:rsid w:val="0036067A"/>
    <w:rsid w:val="00360D58"/>
    <w:rsid w:val="00361E4D"/>
    <w:rsid w:val="00362385"/>
    <w:rsid w:val="00362678"/>
    <w:rsid w:val="00362718"/>
    <w:rsid w:val="003637AC"/>
    <w:rsid w:val="00363E5A"/>
    <w:rsid w:val="0036612B"/>
    <w:rsid w:val="00370152"/>
    <w:rsid w:val="00370CD2"/>
    <w:rsid w:val="003719E6"/>
    <w:rsid w:val="00371D1C"/>
    <w:rsid w:val="003726D4"/>
    <w:rsid w:val="00372B25"/>
    <w:rsid w:val="00372CC7"/>
    <w:rsid w:val="003735EE"/>
    <w:rsid w:val="0037395E"/>
    <w:rsid w:val="003743ED"/>
    <w:rsid w:val="0037547E"/>
    <w:rsid w:val="0037660A"/>
    <w:rsid w:val="00376E77"/>
    <w:rsid w:val="00380898"/>
    <w:rsid w:val="00381A39"/>
    <w:rsid w:val="00381FD7"/>
    <w:rsid w:val="0038265F"/>
    <w:rsid w:val="00383915"/>
    <w:rsid w:val="00383945"/>
    <w:rsid w:val="00384863"/>
    <w:rsid w:val="00384AD6"/>
    <w:rsid w:val="00384E3E"/>
    <w:rsid w:val="00386562"/>
    <w:rsid w:val="00386826"/>
    <w:rsid w:val="003875BC"/>
    <w:rsid w:val="00387C35"/>
    <w:rsid w:val="00387C70"/>
    <w:rsid w:val="00390AD0"/>
    <w:rsid w:val="00391066"/>
    <w:rsid w:val="00391F38"/>
    <w:rsid w:val="003922A4"/>
    <w:rsid w:val="003922D6"/>
    <w:rsid w:val="00393475"/>
    <w:rsid w:val="00393B64"/>
    <w:rsid w:val="00393E08"/>
    <w:rsid w:val="003940C7"/>
    <w:rsid w:val="00394A20"/>
    <w:rsid w:val="00394BA7"/>
    <w:rsid w:val="00395383"/>
    <w:rsid w:val="00396042"/>
    <w:rsid w:val="0039622C"/>
    <w:rsid w:val="0039624B"/>
    <w:rsid w:val="003974F7"/>
    <w:rsid w:val="00397FA6"/>
    <w:rsid w:val="00397FAC"/>
    <w:rsid w:val="003A0214"/>
    <w:rsid w:val="003A15F5"/>
    <w:rsid w:val="003A1C1C"/>
    <w:rsid w:val="003A5421"/>
    <w:rsid w:val="003A55C0"/>
    <w:rsid w:val="003A58AB"/>
    <w:rsid w:val="003A6334"/>
    <w:rsid w:val="003A661B"/>
    <w:rsid w:val="003A7DF7"/>
    <w:rsid w:val="003B02A5"/>
    <w:rsid w:val="003B06B0"/>
    <w:rsid w:val="003B3F42"/>
    <w:rsid w:val="003B48A3"/>
    <w:rsid w:val="003B493B"/>
    <w:rsid w:val="003B567A"/>
    <w:rsid w:val="003B577D"/>
    <w:rsid w:val="003B5B08"/>
    <w:rsid w:val="003B6B66"/>
    <w:rsid w:val="003B7115"/>
    <w:rsid w:val="003B7257"/>
    <w:rsid w:val="003B74CA"/>
    <w:rsid w:val="003C160E"/>
    <w:rsid w:val="003C3362"/>
    <w:rsid w:val="003C4950"/>
    <w:rsid w:val="003C49DB"/>
    <w:rsid w:val="003C522A"/>
    <w:rsid w:val="003C5282"/>
    <w:rsid w:val="003C5E06"/>
    <w:rsid w:val="003C7215"/>
    <w:rsid w:val="003C7487"/>
    <w:rsid w:val="003C7890"/>
    <w:rsid w:val="003D043B"/>
    <w:rsid w:val="003D0627"/>
    <w:rsid w:val="003D1481"/>
    <w:rsid w:val="003D1B31"/>
    <w:rsid w:val="003D2EEF"/>
    <w:rsid w:val="003D3A00"/>
    <w:rsid w:val="003D4B91"/>
    <w:rsid w:val="003D512E"/>
    <w:rsid w:val="003D5852"/>
    <w:rsid w:val="003D59B2"/>
    <w:rsid w:val="003D5C5F"/>
    <w:rsid w:val="003D6998"/>
    <w:rsid w:val="003D6CF0"/>
    <w:rsid w:val="003D726B"/>
    <w:rsid w:val="003D776E"/>
    <w:rsid w:val="003E0A11"/>
    <w:rsid w:val="003E0C26"/>
    <w:rsid w:val="003E1C2D"/>
    <w:rsid w:val="003E2D70"/>
    <w:rsid w:val="003E333B"/>
    <w:rsid w:val="003E4349"/>
    <w:rsid w:val="003E6631"/>
    <w:rsid w:val="003E68CA"/>
    <w:rsid w:val="003E74F6"/>
    <w:rsid w:val="003F107C"/>
    <w:rsid w:val="003F1E77"/>
    <w:rsid w:val="003F473E"/>
    <w:rsid w:val="003F5231"/>
    <w:rsid w:val="003F66D0"/>
    <w:rsid w:val="003F6718"/>
    <w:rsid w:val="003F7547"/>
    <w:rsid w:val="00400931"/>
    <w:rsid w:val="00401002"/>
    <w:rsid w:val="004013F1"/>
    <w:rsid w:val="0040196A"/>
    <w:rsid w:val="00401E15"/>
    <w:rsid w:val="00403394"/>
    <w:rsid w:val="0040437B"/>
    <w:rsid w:val="004057D5"/>
    <w:rsid w:val="004060EC"/>
    <w:rsid w:val="00406545"/>
    <w:rsid w:val="00407078"/>
    <w:rsid w:val="0041240B"/>
    <w:rsid w:val="00412893"/>
    <w:rsid w:val="00413FA5"/>
    <w:rsid w:val="0041476A"/>
    <w:rsid w:val="00414A75"/>
    <w:rsid w:val="004158E8"/>
    <w:rsid w:val="00415DAE"/>
    <w:rsid w:val="004160A3"/>
    <w:rsid w:val="00416975"/>
    <w:rsid w:val="004172D2"/>
    <w:rsid w:val="0041741A"/>
    <w:rsid w:val="0041741C"/>
    <w:rsid w:val="004202FC"/>
    <w:rsid w:val="00421B2E"/>
    <w:rsid w:val="00422577"/>
    <w:rsid w:val="00423DC4"/>
    <w:rsid w:val="004247F5"/>
    <w:rsid w:val="00426C68"/>
    <w:rsid w:val="00426D68"/>
    <w:rsid w:val="00426D7E"/>
    <w:rsid w:val="004300AF"/>
    <w:rsid w:val="0043073A"/>
    <w:rsid w:val="00432560"/>
    <w:rsid w:val="0043321C"/>
    <w:rsid w:val="004333F2"/>
    <w:rsid w:val="00433D4E"/>
    <w:rsid w:val="00433E63"/>
    <w:rsid w:val="004342DB"/>
    <w:rsid w:val="00435F18"/>
    <w:rsid w:val="00436294"/>
    <w:rsid w:val="004362F7"/>
    <w:rsid w:val="00436809"/>
    <w:rsid w:val="004372C6"/>
    <w:rsid w:val="00437B15"/>
    <w:rsid w:val="00440981"/>
    <w:rsid w:val="00443941"/>
    <w:rsid w:val="00443C74"/>
    <w:rsid w:val="00444134"/>
    <w:rsid w:val="004444CE"/>
    <w:rsid w:val="00445A5D"/>
    <w:rsid w:val="00445BF3"/>
    <w:rsid w:val="00446C7B"/>
    <w:rsid w:val="0044775C"/>
    <w:rsid w:val="00447BA4"/>
    <w:rsid w:val="00447F04"/>
    <w:rsid w:val="00447F70"/>
    <w:rsid w:val="004501E1"/>
    <w:rsid w:val="00451FEE"/>
    <w:rsid w:val="0045201D"/>
    <w:rsid w:val="00452230"/>
    <w:rsid w:val="0045224A"/>
    <w:rsid w:val="00452800"/>
    <w:rsid w:val="00453EDC"/>
    <w:rsid w:val="00454789"/>
    <w:rsid w:val="00456A08"/>
    <w:rsid w:val="0045751F"/>
    <w:rsid w:val="004606D5"/>
    <w:rsid w:val="004608D2"/>
    <w:rsid w:val="00462179"/>
    <w:rsid w:val="004624E6"/>
    <w:rsid w:val="00462F27"/>
    <w:rsid w:val="0046398C"/>
    <w:rsid w:val="00464A6D"/>
    <w:rsid w:val="00464AD1"/>
    <w:rsid w:val="0046522B"/>
    <w:rsid w:val="00465E5D"/>
    <w:rsid w:val="00466586"/>
    <w:rsid w:val="00467BDD"/>
    <w:rsid w:val="004702F4"/>
    <w:rsid w:val="004708E2"/>
    <w:rsid w:val="00471567"/>
    <w:rsid w:val="00471849"/>
    <w:rsid w:val="0047252A"/>
    <w:rsid w:val="00473EE5"/>
    <w:rsid w:val="0047431B"/>
    <w:rsid w:val="00474A37"/>
    <w:rsid w:val="00475C2D"/>
    <w:rsid w:val="00476A9C"/>
    <w:rsid w:val="00476AB6"/>
    <w:rsid w:val="004777F8"/>
    <w:rsid w:val="00480230"/>
    <w:rsid w:val="00480CA3"/>
    <w:rsid w:val="00481A16"/>
    <w:rsid w:val="00481BCD"/>
    <w:rsid w:val="004825CF"/>
    <w:rsid w:val="00482831"/>
    <w:rsid w:val="0048415F"/>
    <w:rsid w:val="00484730"/>
    <w:rsid w:val="004852F8"/>
    <w:rsid w:val="00486189"/>
    <w:rsid w:val="0048703A"/>
    <w:rsid w:val="0049001C"/>
    <w:rsid w:val="00491290"/>
    <w:rsid w:val="00491A3D"/>
    <w:rsid w:val="00491F1D"/>
    <w:rsid w:val="00492CE6"/>
    <w:rsid w:val="00493491"/>
    <w:rsid w:val="00494893"/>
    <w:rsid w:val="004955BC"/>
    <w:rsid w:val="004957F0"/>
    <w:rsid w:val="004960BD"/>
    <w:rsid w:val="004972BF"/>
    <w:rsid w:val="0049739B"/>
    <w:rsid w:val="004A062B"/>
    <w:rsid w:val="004A081F"/>
    <w:rsid w:val="004A130F"/>
    <w:rsid w:val="004A13A3"/>
    <w:rsid w:val="004A1D00"/>
    <w:rsid w:val="004A2C38"/>
    <w:rsid w:val="004A2E6C"/>
    <w:rsid w:val="004A302D"/>
    <w:rsid w:val="004A3752"/>
    <w:rsid w:val="004A413A"/>
    <w:rsid w:val="004A4223"/>
    <w:rsid w:val="004A4984"/>
    <w:rsid w:val="004A5437"/>
    <w:rsid w:val="004A5EA6"/>
    <w:rsid w:val="004A6999"/>
    <w:rsid w:val="004A7E37"/>
    <w:rsid w:val="004B0992"/>
    <w:rsid w:val="004B16BB"/>
    <w:rsid w:val="004B22E8"/>
    <w:rsid w:val="004B3926"/>
    <w:rsid w:val="004B3FF3"/>
    <w:rsid w:val="004B4565"/>
    <w:rsid w:val="004B4F2F"/>
    <w:rsid w:val="004B7CD2"/>
    <w:rsid w:val="004C0314"/>
    <w:rsid w:val="004C05F3"/>
    <w:rsid w:val="004C0A15"/>
    <w:rsid w:val="004C23AB"/>
    <w:rsid w:val="004C4282"/>
    <w:rsid w:val="004C551A"/>
    <w:rsid w:val="004C5D9D"/>
    <w:rsid w:val="004C6263"/>
    <w:rsid w:val="004C70AB"/>
    <w:rsid w:val="004C755D"/>
    <w:rsid w:val="004D0131"/>
    <w:rsid w:val="004D12BD"/>
    <w:rsid w:val="004D16B9"/>
    <w:rsid w:val="004D2953"/>
    <w:rsid w:val="004D3B15"/>
    <w:rsid w:val="004D519B"/>
    <w:rsid w:val="004D5AA0"/>
    <w:rsid w:val="004D74CA"/>
    <w:rsid w:val="004E027B"/>
    <w:rsid w:val="004E156D"/>
    <w:rsid w:val="004E189E"/>
    <w:rsid w:val="004E237A"/>
    <w:rsid w:val="004E3A0B"/>
    <w:rsid w:val="004E3D78"/>
    <w:rsid w:val="004E46CA"/>
    <w:rsid w:val="004E5069"/>
    <w:rsid w:val="004E5F83"/>
    <w:rsid w:val="004E6C71"/>
    <w:rsid w:val="004E777A"/>
    <w:rsid w:val="004E7F7A"/>
    <w:rsid w:val="004F17B3"/>
    <w:rsid w:val="004F1A6E"/>
    <w:rsid w:val="004F2EA4"/>
    <w:rsid w:val="004F426D"/>
    <w:rsid w:val="004F5230"/>
    <w:rsid w:val="004F57C3"/>
    <w:rsid w:val="004F624F"/>
    <w:rsid w:val="004F6B19"/>
    <w:rsid w:val="004F7276"/>
    <w:rsid w:val="004F7B23"/>
    <w:rsid w:val="00500247"/>
    <w:rsid w:val="00500DBD"/>
    <w:rsid w:val="0050260B"/>
    <w:rsid w:val="00502D53"/>
    <w:rsid w:val="0050349F"/>
    <w:rsid w:val="00503A38"/>
    <w:rsid w:val="0050409C"/>
    <w:rsid w:val="00504229"/>
    <w:rsid w:val="005042B2"/>
    <w:rsid w:val="00504FF0"/>
    <w:rsid w:val="0050636C"/>
    <w:rsid w:val="00506F3E"/>
    <w:rsid w:val="00507A19"/>
    <w:rsid w:val="00507AD5"/>
    <w:rsid w:val="00507FE0"/>
    <w:rsid w:val="0051006D"/>
    <w:rsid w:val="00511545"/>
    <w:rsid w:val="005115CA"/>
    <w:rsid w:val="00513F22"/>
    <w:rsid w:val="00514AF7"/>
    <w:rsid w:val="00514CC3"/>
    <w:rsid w:val="00514F14"/>
    <w:rsid w:val="005157AB"/>
    <w:rsid w:val="00516C73"/>
    <w:rsid w:val="00516FF1"/>
    <w:rsid w:val="005179E3"/>
    <w:rsid w:val="00517DEF"/>
    <w:rsid w:val="005200AD"/>
    <w:rsid w:val="00521C0E"/>
    <w:rsid w:val="00521D1E"/>
    <w:rsid w:val="00521D88"/>
    <w:rsid w:val="00522863"/>
    <w:rsid w:val="005234E9"/>
    <w:rsid w:val="005257E2"/>
    <w:rsid w:val="00526988"/>
    <w:rsid w:val="00526F0D"/>
    <w:rsid w:val="005300C1"/>
    <w:rsid w:val="00530206"/>
    <w:rsid w:val="00530671"/>
    <w:rsid w:val="00530770"/>
    <w:rsid w:val="005308D2"/>
    <w:rsid w:val="00530C0E"/>
    <w:rsid w:val="0053100D"/>
    <w:rsid w:val="005328DE"/>
    <w:rsid w:val="00534FE6"/>
    <w:rsid w:val="00536708"/>
    <w:rsid w:val="0053680B"/>
    <w:rsid w:val="00536A67"/>
    <w:rsid w:val="00537DB3"/>
    <w:rsid w:val="0054133D"/>
    <w:rsid w:val="00541C17"/>
    <w:rsid w:val="00541E2D"/>
    <w:rsid w:val="00545F6D"/>
    <w:rsid w:val="005462EC"/>
    <w:rsid w:val="005468F7"/>
    <w:rsid w:val="00547D6A"/>
    <w:rsid w:val="00550290"/>
    <w:rsid w:val="00550591"/>
    <w:rsid w:val="005516A6"/>
    <w:rsid w:val="005519D1"/>
    <w:rsid w:val="00551AD4"/>
    <w:rsid w:val="00552068"/>
    <w:rsid w:val="005532CB"/>
    <w:rsid w:val="00554BE6"/>
    <w:rsid w:val="00554C0E"/>
    <w:rsid w:val="00554E16"/>
    <w:rsid w:val="00554EA6"/>
    <w:rsid w:val="005550A1"/>
    <w:rsid w:val="00555BD3"/>
    <w:rsid w:val="0056032B"/>
    <w:rsid w:val="00562F69"/>
    <w:rsid w:val="00563C40"/>
    <w:rsid w:val="005670F1"/>
    <w:rsid w:val="00567BD7"/>
    <w:rsid w:val="00570BC4"/>
    <w:rsid w:val="00570DFE"/>
    <w:rsid w:val="00571A9B"/>
    <w:rsid w:val="00572845"/>
    <w:rsid w:val="005729BE"/>
    <w:rsid w:val="005739AB"/>
    <w:rsid w:val="00574E3C"/>
    <w:rsid w:val="00574F93"/>
    <w:rsid w:val="00575322"/>
    <w:rsid w:val="00575B1D"/>
    <w:rsid w:val="00576681"/>
    <w:rsid w:val="005825C4"/>
    <w:rsid w:val="00582E7E"/>
    <w:rsid w:val="00586124"/>
    <w:rsid w:val="005918C1"/>
    <w:rsid w:val="00591EDB"/>
    <w:rsid w:val="005926F2"/>
    <w:rsid w:val="00592B62"/>
    <w:rsid w:val="00592E66"/>
    <w:rsid w:val="005935D9"/>
    <w:rsid w:val="00593FB0"/>
    <w:rsid w:val="005947E7"/>
    <w:rsid w:val="00594F05"/>
    <w:rsid w:val="0059520E"/>
    <w:rsid w:val="005954C4"/>
    <w:rsid w:val="00595D76"/>
    <w:rsid w:val="005965B0"/>
    <w:rsid w:val="00596DEA"/>
    <w:rsid w:val="005A00BB"/>
    <w:rsid w:val="005A0331"/>
    <w:rsid w:val="005A1942"/>
    <w:rsid w:val="005A41D8"/>
    <w:rsid w:val="005A57DA"/>
    <w:rsid w:val="005B03C8"/>
    <w:rsid w:val="005B0BAA"/>
    <w:rsid w:val="005B132E"/>
    <w:rsid w:val="005B2C7C"/>
    <w:rsid w:val="005B374B"/>
    <w:rsid w:val="005B4056"/>
    <w:rsid w:val="005B5FF7"/>
    <w:rsid w:val="005B6CDE"/>
    <w:rsid w:val="005B7083"/>
    <w:rsid w:val="005B7ECC"/>
    <w:rsid w:val="005C01DE"/>
    <w:rsid w:val="005C15BA"/>
    <w:rsid w:val="005C164E"/>
    <w:rsid w:val="005C2878"/>
    <w:rsid w:val="005C2ABE"/>
    <w:rsid w:val="005C2CE4"/>
    <w:rsid w:val="005C3326"/>
    <w:rsid w:val="005C3BF4"/>
    <w:rsid w:val="005C4A2F"/>
    <w:rsid w:val="005C6ABF"/>
    <w:rsid w:val="005C736B"/>
    <w:rsid w:val="005C784A"/>
    <w:rsid w:val="005C7958"/>
    <w:rsid w:val="005C795F"/>
    <w:rsid w:val="005D060E"/>
    <w:rsid w:val="005D2057"/>
    <w:rsid w:val="005D35EC"/>
    <w:rsid w:val="005D3D03"/>
    <w:rsid w:val="005D3EB3"/>
    <w:rsid w:val="005D46A5"/>
    <w:rsid w:val="005D4FE6"/>
    <w:rsid w:val="005D51FA"/>
    <w:rsid w:val="005D5662"/>
    <w:rsid w:val="005D67E3"/>
    <w:rsid w:val="005D6D85"/>
    <w:rsid w:val="005D7BBB"/>
    <w:rsid w:val="005D7E17"/>
    <w:rsid w:val="005E2286"/>
    <w:rsid w:val="005E49BC"/>
    <w:rsid w:val="005E4EB3"/>
    <w:rsid w:val="005E6865"/>
    <w:rsid w:val="005F047D"/>
    <w:rsid w:val="005F132C"/>
    <w:rsid w:val="005F2FA2"/>
    <w:rsid w:val="005F3ED9"/>
    <w:rsid w:val="005F44CC"/>
    <w:rsid w:val="005F5286"/>
    <w:rsid w:val="005F5BCA"/>
    <w:rsid w:val="005F6F13"/>
    <w:rsid w:val="0060180A"/>
    <w:rsid w:val="00604491"/>
    <w:rsid w:val="00605A6E"/>
    <w:rsid w:val="00605AC0"/>
    <w:rsid w:val="00606FB3"/>
    <w:rsid w:val="006070E1"/>
    <w:rsid w:val="0060787B"/>
    <w:rsid w:val="00610226"/>
    <w:rsid w:val="0061218E"/>
    <w:rsid w:val="0061403B"/>
    <w:rsid w:val="00615A03"/>
    <w:rsid w:val="00616FD9"/>
    <w:rsid w:val="00617730"/>
    <w:rsid w:val="00617B0E"/>
    <w:rsid w:val="00622236"/>
    <w:rsid w:val="006234AE"/>
    <w:rsid w:val="006243B8"/>
    <w:rsid w:val="006255FB"/>
    <w:rsid w:val="00626867"/>
    <w:rsid w:val="006268A7"/>
    <w:rsid w:val="00626CAA"/>
    <w:rsid w:val="0062789A"/>
    <w:rsid w:val="006301FD"/>
    <w:rsid w:val="00632308"/>
    <w:rsid w:val="00633864"/>
    <w:rsid w:val="00634107"/>
    <w:rsid w:val="006342B0"/>
    <w:rsid w:val="006347BE"/>
    <w:rsid w:val="00634C61"/>
    <w:rsid w:val="006353E4"/>
    <w:rsid w:val="006371FB"/>
    <w:rsid w:val="0064070E"/>
    <w:rsid w:val="00640A71"/>
    <w:rsid w:val="0064129A"/>
    <w:rsid w:val="00641962"/>
    <w:rsid w:val="00642611"/>
    <w:rsid w:val="00644CDD"/>
    <w:rsid w:val="006450D0"/>
    <w:rsid w:val="00645A0C"/>
    <w:rsid w:val="00645A49"/>
    <w:rsid w:val="006461D4"/>
    <w:rsid w:val="006462B8"/>
    <w:rsid w:val="006465F3"/>
    <w:rsid w:val="00646669"/>
    <w:rsid w:val="00646991"/>
    <w:rsid w:val="00647B44"/>
    <w:rsid w:val="00650686"/>
    <w:rsid w:val="00650B4A"/>
    <w:rsid w:val="0065182A"/>
    <w:rsid w:val="00652016"/>
    <w:rsid w:val="0065203C"/>
    <w:rsid w:val="00652396"/>
    <w:rsid w:val="006529E0"/>
    <w:rsid w:val="00652DD7"/>
    <w:rsid w:val="006535ED"/>
    <w:rsid w:val="00653ED3"/>
    <w:rsid w:val="00654014"/>
    <w:rsid w:val="0065479A"/>
    <w:rsid w:val="0065494D"/>
    <w:rsid w:val="006550A7"/>
    <w:rsid w:val="00655495"/>
    <w:rsid w:val="0065600A"/>
    <w:rsid w:val="006565F0"/>
    <w:rsid w:val="006570BA"/>
    <w:rsid w:val="00660DDC"/>
    <w:rsid w:val="00661D94"/>
    <w:rsid w:val="00662274"/>
    <w:rsid w:val="0066228F"/>
    <w:rsid w:val="00663143"/>
    <w:rsid w:val="00664071"/>
    <w:rsid w:val="006657ED"/>
    <w:rsid w:val="00665A93"/>
    <w:rsid w:val="00665EB1"/>
    <w:rsid w:val="00666FE3"/>
    <w:rsid w:val="00667571"/>
    <w:rsid w:val="00667F88"/>
    <w:rsid w:val="00670646"/>
    <w:rsid w:val="006708C6"/>
    <w:rsid w:val="00671709"/>
    <w:rsid w:val="00672478"/>
    <w:rsid w:val="00673470"/>
    <w:rsid w:val="006739F1"/>
    <w:rsid w:val="00674FC7"/>
    <w:rsid w:val="006754B5"/>
    <w:rsid w:val="006762E3"/>
    <w:rsid w:val="00677388"/>
    <w:rsid w:val="006805FB"/>
    <w:rsid w:val="00680C69"/>
    <w:rsid w:val="0068159A"/>
    <w:rsid w:val="00681ABD"/>
    <w:rsid w:val="00682960"/>
    <w:rsid w:val="00683F23"/>
    <w:rsid w:val="00684C9D"/>
    <w:rsid w:val="00684F14"/>
    <w:rsid w:val="006859A3"/>
    <w:rsid w:val="00686524"/>
    <w:rsid w:val="006868CF"/>
    <w:rsid w:val="006904E7"/>
    <w:rsid w:val="00690A57"/>
    <w:rsid w:val="00690B14"/>
    <w:rsid w:val="00691125"/>
    <w:rsid w:val="0069182D"/>
    <w:rsid w:val="00691DB5"/>
    <w:rsid w:val="0069287B"/>
    <w:rsid w:val="00693E09"/>
    <w:rsid w:val="00693FCC"/>
    <w:rsid w:val="00694485"/>
    <w:rsid w:val="00697148"/>
    <w:rsid w:val="00697BDF"/>
    <w:rsid w:val="006A0090"/>
    <w:rsid w:val="006A0AF8"/>
    <w:rsid w:val="006A15A2"/>
    <w:rsid w:val="006A2417"/>
    <w:rsid w:val="006A4B2F"/>
    <w:rsid w:val="006A4DA7"/>
    <w:rsid w:val="006A5E11"/>
    <w:rsid w:val="006B15A7"/>
    <w:rsid w:val="006B1DD4"/>
    <w:rsid w:val="006B2CA9"/>
    <w:rsid w:val="006B2F9A"/>
    <w:rsid w:val="006B2FB7"/>
    <w:rsid w:val="006B3801"/>
    <w:rsid w:val="006B39E4"/>
    <w:rsid w:val="006B39F6"/>
    <w:rsid w:val="006B5879"/>
    <w:rsid w:val="006B61EA"/>
    <w:rsid w:val="006B730E"/>
    <w:rsid w:val="006B7A3B"/>
    <w:rsid w:val="006C0545"/>
    <w:rsid w:val="006C1661"/>
    <w:rsid w:val="006C1A5D"/>
    <w:rsid w:val="006C2832"/>
    <w:rsid w:val="006C2D21"/>
    <w:rsid w:val="006C2DE9"/>
    <w:rsid w:val="006C342B"/>
    <w:rsid w:val="006C4E3C"/>
    <w:rsid w:val="006C51F1"/>
    <w:rsid w:val="006C541F"/>
    <w:rsid w:val="006D020D"/>
    <w:rsid w:val="006D030B"/>
    <w:rsid w:val="006D189F"/>
    <w:rsid w:val="006D3CA1"/>
    <w:rsid w:val="006D52D1"/>
    <w:rsid w:val="006D5775"/>
    <w:rsid w:val="006D58AE"/>
    <w:rsid w:val="006D6DA0"/>
    <w:rsid w:val="006D7163"/>
    <w:rsid w:val="006D782F"/>
    <w:rsid w:val="006E1B81"/>
    <w:rsid w:val="006E2454"/>
    <w:rsid w:val="006E34FF"/>
    <w:rsid w:val="006E38B9"/>
    <w:rsid w:val="006E3C85"/>
    <w:rsid w:val="006E5319"/>
    <w:rsid w:val="006E53C1"/>
    <w:rsid w:val="006E5427"/>
    <w:rsid w:val="006E6BCE"/>
    <w:rsid w:val="006E7692"/>
    <w:rsid w:val="006E76F7"/>
    <w:rsid w:val="006E77E5"/>
    <w:rsid w:val="006E7AAA"/>
    <w:rsid w:val="006F0A6A"/>
    <w:rsid w:val="006F10EE"/>
    <w:rsid w:val="006F11C5"/>
    <w:rsid w:val="006F1C9F"/>
    <w:rsid w:val="006F27B8"/>
    <w:rsid w:val="006F2EA2"/>
    <w:rsid w:val="006F3770"/>
    <w:rsid w:val="006F3ABE"/>
    <w:rsid w:val="006F4251"/>
    <w:rsid w:val="006F4516"/>
    <w:rsid w:val="006F46FE"/>
    <w:rsid w:val="006F5417"/>
    <w:rsid w:val="006F5867"/>
    <w:rsid w:val="006F73D0"/>
    <w:rsid w:val="006F7605"/>
    <w:rsid w:val="0070090B"/>
    <w:rsid w:val="00701097"/>
    <w:rsid w:val="00701B38"/>
    <w:rsid w:val="00701E21"/>
    <w:rsid w:val="007025CD"/>
    <w:rsid w:val="00702C09"/>
    <w:rsid w:val="00702C3F"/>
    <w:rsid w:val="00703245"/>
    <w:rsid w:val="00703AFE"/>
    <w:rsid w:val="00705592"/>
    <w:rsid w:val="0070586E"/>
    <w:rsid w:val="00705A01"/>
    <w:rsid w:val="0070788A"/>
    <w:rsid w:val="00707D31"/>
    <w:rsid w:val="00707DAA"/>
    <w:rsid w:val="007109F2"/>
    <w:rsid w:val="00710AB1"/>
    <w:rsid w:val="00710E42"/>
    <w:rsid w:val="007110E0"/>
    <w:rsid w:val="007112B4"/>
    <w:rsid w:val="00711B90"/>
    <w:rsid w:val="00712048"/>
    <w:rsid w:val="007125CA"/>
    <w:rsid w:val="007127B8"/>
    <w:rsid w:val="0071382B"/>
    <w:rsid w:val="00713B5C"/>
    <w:rsid w:val="00714032"/>
    <w:rsid w:val="0071459D"/>
    <w:rsid w:val="00715552"/>
    <w:rsid w:val="00716046"/>
    <w:rsid w:val="00716978"/>
    <w:rsid w:val="00716D6E"/>
    <w:rsid w:val="00717918"/>
    <w:rsid w:val="0072035D"/>
    <w:rsid w:val="0072086E"/>
    <w:rsid w:val="0072174D"/>
    <w:rsid w:val="00722271"/>
    <w:rsid w:val="00722E33"/>
    <w:rsid w:val="00724BAE"/>
    <w:rsid w:val="00724BBD"/>
    <w:rsid w:val="00727932"/>
    <w:rsid w:val="0073058E"/>
    <w:rsid w:val="00731278"/>
    <w:rsid w:val="00732244"/>
    <w:rsid w:val="007328AD"/>
    <w:rsid w:val="00732BE2"/>
    <w:rsid w:val="00733934"/>
    <w:rsid w:val="00734226"/>
    <w:rsid w:val="0073470D"/>
    <w:rsid w:val="00734FA0"/>
    <w:rsid w:val="0073583E"/>
    <w:rsid w:val="00735FBB"/>
    <w:rsid w:val="00737A75"/>
    <w:rsid w:val="00737CD7"/>
    <w:rsid w:val="007403CA"/>
    <w:rsid w:val="00741007"/>
    <w:rsid w:val="00741B69"/>
    <w:rsid w:val="00741E8D"/>
    <w:rsid w:val="00743042"/>
    <w:rsid w:val="00743506"/>
    <w:rsid w:val="00747657"/>
    <w:rsid w:val="00750747"/>
    <w:rsid w:val="00750AAC"/>
    <w:rsid w:val="0075176E"/>
    <w:rsid w:val="007518B4"/>
    <w:rsid w:val="00753A76"/>
    <w:rsid w:val="007552C9"/>
    <w:rsid w:val="00755E27"/>
    <w:rsid w:val="0075679B"/>
    <w:rsid w:val="00756AA1"/>
    <w:rsid w:val="0075767E"/>
    <w:rsid w:val="00757B09"/>
    <w:rsid w:val="007604CF"/>
    <w:rsid w:val="0076071B"/>
    <w:rsid w:val="00762392"/>
    <w:rsid w:val="00762DDE"/>
    <w:rsid w:val="00762FF4"/>
    <w:rsid w:val="00763CEB"/>
    <w:rsid w:val="00763F2F"/>
    <w:rsid w:val="00764A32"/>
    <w:rsid w:val="00765BB9"/>
    <w:rsid w:val="00766A76"/>
    <w:rsid w:val="0076786A"/>
    <w:rsid w:val="007725A9"/>
    <w:rsid w:val="00772956"/>
    <w:rsid w:val="00773472"/>
    <w:rsid w:val="0077624B"/>
    <w:rsid w:val="00776301"/>
    <w:rsid w:val="007810F8"/>
    <w:rsid w:val="00781118"/>
    <w:rsid w:val="00781265"/>
    <w:rsid w:val="007813CF"/>
    <w:rsid w:val="007816C7"/>
    <w:rsid w:val="00782B0A"/>
    <w:rsid w:val="00782DA7"/>
    <w:rsid w:val="007832CC"/>
    <w:rsid w:val="007871BE"/>
    <w:rsid w:val="0078734A"/>
    <w:rsid w:val="00787F3A"/>
    <w:rsid w:val="0079072B"/>
    <w:rsid w:val="007907A5"/>
    <w:rsid w:val="007908E3"/>
    <w:rsid w:val="0079164F"/>
    <w:rsid w:val="007926F1"/>
    <w:rsid w:val="00793418"/>
    <w:rsid w:val="007937D9"/>
    <w:rsid w:val="00793BCF"/>
    <w:rsid w:val="00793EE2"/>
    <w:rsid w:val="007943D7"/>
    <w:rsid w:val="00795394"/>
    <w:rsid w:val="007958F0"/>
    <w:rsid w:val="00795DC1"/>
    <w:rsid w:val="00796568"/>
    <w:rsid w:val="007968B6"/>
    <w:rsid w:val="0079776F"/>
    <w:rsid w:val="007A0259"/>
    <w:rsid w:val="007A2247"/>
    <w:rsid w:val="007A2343"/>
    <w:rsid w:val="007A333B"/>
    <w:rsid w:val="007A3353"/>
    <w:rsid w:val="007A3B4B"/>
    <w:rsid w:val="007A46B7"/>
    <w:rsid w:val="007A4D24"/>
    <w:rsid w:val="007A4D8E"/>
    <w:rsid w:val="007A5325"/>
    <w:rsid w:val="007A570E"/>
    <w:rsid w:val="007A5CE6"/>
    <w:rsid w:val="007A6917"/>
    <w:rsid w:val="007A7848"/>
    <w:rsid w:val="007A7BED"/>
    <w:rsid w:val="007B023E"/>
    <w:rsid w:val="007B0AD3"/>
    <w:rsid w:val="007B0F7B"/>
    <w:rsid w:val="007B2800"/>
    <w:rsid w:val="007B2804"/>
    <w:rsid w:val="007B3239"/>
    <w:rsid w:val="007B39FC"/>
    <w:rsid w:val="007B42BC"/>
    <w:rsid w:val="007B4865"/>
    <w:rsid w:val="007B5569"/>
    <w:rsid w:val="007B7830"/>
    <w:rsid w:val="007B7FE7"/>
    <w:rsid w:val="007C04B8"/>
    <w:rsid w:val="007C08E2"/>
    <w:rsid w:val="007C0916"/>
    <w:rsid w:val="007C10D6"/>
    <w:rsid w:val="007C3018"/>
    <w:rsid w:val="007C3136"/>
    <w:rsid w:val="007C4AAE"/>
    <w:rsid w:val="007C4D15"/>
    <w:rsid w:val="007C5CD0"/>
    <w:rsid w:val="007C6803"/>
    <w:rsid w:val="007C7191"/>
    <w:rsid w:val="007D01DB"/>
    <w:rsid w:val="007D076A"/>
    <w:rsid w:val="007D0EE2"/>
    <w:rsid w:val="007D102C"/>
    <w:rsid w:val="007D189C"/>
    <w:rsid w:val="007D2222"/>
    <w:rsid w:val="007D222D"/>
    <w:rsid w:val="007D233C"/>
    <w:rsid w:val="007D25CB"/>
    <w:rsid w:val="007D3E00"/>
    <w:rsid w:val="007D4956"/>
    <w:rsid w:val="007D4C33"/>
    <w:rsid w:val="007D5205"/>
    <w:rsid w:val="007D67AB"/>
    <w:rsid w:val="007D6B97"/>
    <w:rsid w:val="007D7279"/>
    <w:rsid w:val="007D789D"/>
    <w:rsid w:val="007D792E"/>
    <w:rsid w:val="007E0EE0"/>
    <w:rsid w:val="007E0F7F"/>
    <w:rsid w:val="007E1EE9"/>
    <w:rsid w:val="007E252D"/>
    <w:rsid w:val="007E28B6"/>
    <w:rsid w:val="007E3BA3"/>
    <w:rsid w:val="007E4F39"/>
    <w:rsid w:val="007E64F8"/>
    <w:rsid w:val="007E6FE3"/>
    <w:rsid w:val="007E7339"/>
    <w:rsid w:val="007E7820"/>
    <w:rsid w:val="007F07DD"/>
    <w:rsid w:val="007F1D08"/>
    <w:rsid w:val="007F2559"/>
    <w:rsid w:val="007F3506"/>
    <w:rsid w:val="007F36D2"/>
    <w:rsid w:val="007F3BCD"/>
    <w:rsid w:val="007F467E"/>
    <w:rsid w:val="007F4813"/>
    <w:rsid w:val="007F4A0E"/>
    <w:rsid w:val="007F4D39"/>
    <w:rsid w:val="007F4D5F"/>
    <w:rsid w:val="007F5472"/>
    <w:rsid w:val="007F612F"/>
    <w:rsid w:val="007F65EE"/>
    <w:rsid w:val="007F76CD"/>
    <w:rsid w:val="0080026C"/>
    <w:rsid w:val="0080060E"/>
    <w:rsid w:val="00803760"/>
    <w:rsid w:val="0080510A"/>
    <w:rsid w:val="00805224"/>
    <w:rsid w:val="00807364"/>
    <w:rsid w:val="00807740"/>
    <w:rsid w:val="0081033E"/>
    <w:rsid w:val="00810ABD"/>
    <w:rsid w:val="00810D0C"/>
    <w:rsid w:val="0081144D"/>
    <w:rsid w:val="00811CC1"/>
    <w:rsid w:val="00811F23"/>
    <w:rsid w:val="00812964"/>
    <w:rsid w:val="00812CEE"/>
    <w:rsid w:val="008134AE"/>
    <w:rsid w:val="00814998"/>
    <w:rsid w:val="00815785"/>
    <w:rsid w:val="00816149"/>
    <w:rsid w:val="00816553"/>
    <w:rsid w:val="008200C6"/>
    <w:rsid w:val="008203A8"/>
    <w:rsid w:val="00821329"/>
    <w:rsid w:val="008213B8"/>
    <w:rsid w:val="00826657"/>
    <w:rsid w:val="0082686F"/>
    <w:rsid w:val="00826B62"/>
    <w:rsid w:val="0082790A"/>
    <w:rsid w:val="00830F29"/>
    <w:rsid w:val="008319D8"/>
    <w:rsid w:val="00832ADB"/>
    <w:rsid w:val="00833167"/>
    <w:rsid w:val="00833679"/>
    <w:rsid w:val="00833830"/>
    <w:rsid w:val="00834697"/>
    <w:rsid w:val="00834B87"/>
    <w:rsid w:val="00834C37"/>
    <w:rsid w:val="00835681"/>
    <w:rsid w:val="00835F7B"/>
    <w:rsid w:val="00836AAE"/>
    <w:rsid w:val="00837F42"/>
    <w:rsid w:val="00840288"/>
    <w:rsid w:val="008411EB"/>
    <w:rsid w:val="00842673"/>
    <w:rsid w:val="008426D8"/>
    <w:rsid w:val="00843984"/>
    <w:rsid w:val="00843E6B"/>
    <w:rsid w:val="00844664"/>
    <w:rsid w:val="00844F62"/>
    <w:rsid w:val="008453D6"/>
    <w:rsid w:val="00845960"/>
    <w:rsid w:val="0085159F"/>
    <w:rsid w:val="00852133"/>
    <w:rsid w:val="008527E0"/>
    <w:rsid w:val="00852E29"/>
    <w:rsid w:val="00854579"/>
    <w:rsid w:val="00855970"/>
    <w:rsid w:val="00856A3D"/>
    <w:rsid w:val="0085721D"/>
    <w:rsid w:val="00857745"/>
    <w:rsid w:val="00857B56"/>
    <w:rsid w:val="00861C86"/>
    <w:rsid w:val="0086250A"/>
    <w:rsid w:val="008627F3"/>
    <w:rsid w:val="00862CB5"/>
    <w:rsid w:val="00864607"/>
    <w:rsid w:val="008646FF"/>
    <w:rsid w:val="008648CA"/>
    <w:rsid w:val="00865867"/>
    <w:rsid w:val="00867C6E"/>
    <w:rsid w:val="00867E03"/>
    <w:rsid w:val="00867FBF"/>
    <w:rsid w:val="008749E1"/>
    <w:rsid w:val="00876124"/>
    <w:rsid w:val="00877A65"/>
    <w:rsid w:val="008803EF"/>
    <w:rsid w:val="00880878"/>
    <w:rsid w:val="0088097F"/>
    <w:rsid w:val="00880F7A"/>
    <w:rsid w:val="008810BC"/>
    <w:rsid w:val="008816DA"/>
    <w:rsid w:val="00882EA1"/>
    <w:rsid w:val="00885405"/>
    <w:rsid w:val="00886192"/>
    <w:rsid w:val="008865AA"/>
    <w:rsid w:val="00887D0F"/>
    <w:rsid w:val="00890811"/>
    <w:rsid w:val="00890919"/>
    <w:rsid w:val="00891F58"/>
    <w:rsid w:val="00893170"/>
    <w:rsid w:val="008950BA"/>
    <w:rsid w:val="00896651"/>
    <w:rsid w:val="008967DB"/>
    <w:rsid w:val="00897458"/>
    <w:rsid w:val="008A0726"/>
    <w:rsid w:val="008A0DD8"/>
    <w:rsid w:val="008A0E94"/>
    <w:rsid w:val="008A0EF8"/>
    <w:rsid w:val="008A24FB"/>
    <w:rsid w:val="008A39BD"/>
    <w:rsid w:val="008A4AD9"/>
    <w:rsid w:val="008A4DC6"/>
    <w:rsid w:val="008A4EFD"/>
    <w:rsid w:val="008A58AE"/>
    <w:rsid w:val="008A5E80"/>
    <w:rsid w:val="008A5F69"/>
    <w:rsid w:val="008A7D13"/>
    <w:rsid w:val="008B0312"/>
    <w:rsid w:val="008B1DED"/>
    <w:rsid w:val="008B1FF7"/>
    <w:rsid w:val="008B2516"/>
    <w:rsid w:val="008B3AF0"/>
    <w:rsid w:val="008B566E"/>
    <w:rsid w:val="008B5711"/>
    <w:rsid w:val="008B78E5"/>
    <w:rsid w:val="008B79BF"/>
    <w:rsid w:val="008C0405"/>
    <w:rsid w:val="008C0D0F"/>
    <w:rsid w:val="008C0D4F"/>
    <w:rsid w:val="008C2235"/>
    <w:rsid w:val="008C3FA7"/>
    <w:rsid w:val="008C493C"/>
    <w:rsid w:val="008C4F4E"/>
    <w:rsid w:val="008C5C6A"/>
    <w:rsid w:val="008C7F3A"/>
    <w:rsid w:val="008D08FC"/>
    <w:rsid w:val="008D25C0"/>
    <w:rsid w:val="008D26DF"/>
    <w:rsid w:val="008D36C6"/>
    <w:rsid w:val="008D4BBB"/>
    <w:rsid w:val="008D4BD5"/>
    <w:rsid w:val="008D57D6"/>
    <w:rsid w:val="008D585B"/>
    <w:rsid w:val="008D6239"/>
    <w:rsid w:val="008D6297"/>
    <w:rsid w:val="008D7CBC"/>
    <w:rsid w:val="008E0EBD"/>
    <w:rsid w:val="008E14A9"/>
    <w:rsid w:val="008E1885"/>
    <w:rsid w:val="008E1E88"/>
    <w:rsid w:val="008E22F9"/>
    <w:rsid w:val="008E24EC"/>
    <w:rsid w:val="008E2758"/>
    <w:rsid w:val="008E39A5"/>
    <w:rsid w:val="008E39BC"/>
    <w:rsid w:val="008E4210"/>
    <w:rsid w:val="008E434F"/>
    <w:rsid w:val="008E4AD2"/>
    <w:rsid w:val="008E4D43"/>
    <w:rsid w:val="008E566B"/>
    <w:rsid w:val="008F1AAB"/>
    <w:rsid w:val="008F2905"/>
    <w:rsid w:val="008F2D5C"/>
    <w:rsid w:val="008F34B5"/>
    <w:rsid w:val="008F391C"/>
    <w:rsid w:val="008F4927"/>
    <w:rsid w:val="008F53DA"/>
    <w:rsid w:val="008F66DF"/>
    <w:rsid w:val="008F67F8"/>
    <w:rsid w:val="008F72AF"/>
    <w:rsid w:val="008F72C3"/>
    <w:rsid w:val="00901C5F"/>
    <w:rsid w:val="009026EC"/>
    <w:rsid w:val="00903C3D"/>
    <w:rsid w:val="00904208"/>
    <w:rsid w:val="0090565F"/>
    <w:rsid w:val="00905E8C"/>
    <w:rsid w:val="009070DE"/>
    <w:rsid w:val="009100B7"/>
    <w:rsid w:val="00910F48"/>
    <w:rsid w:val="00911F8F"/>
    <w:rsid w:val="0091228B"/>
    <w:rsid w:val="0091238A"/>
    <w:rsid w:val="009124BA"/>
    <w:rsid w:val="009126E9"/>
    <w:rsid w:val="00912799"/>
    <w:rsid w:val="0091359D"/>
    <w:rsid w:val="00920397"/>
    <w:rsid w:val="00921539"/>
    <w:rsid w:val="009223EF"/>
    <w:rsid w:val="00922989"/>
    <w:rsid w:val="00922E31"/>
    <w:rsid w:val="009249C5"/>
    <w:rsid w:val="00925DD1"/>
    <w:rsid w:val="00925E13"/>
    <w:rsid w:val="00925F35"/>
    <w:rsid w:val="0092612A"/>
    <w:rsid w:val="009261D1"/>
    <w:rsid w:val="00926B45"/>
    <w:rsid w:val="009277CC"/>
    <w:rsid w:val="00927CCB"/>
    <w:rsid w:val="009308BE"/>
    <w:rsid w:val="00930EEF"/>
    <w:rsid w:val="00930EF9"/>
    <w:rsid w:val="00931BFA"/>
    <w:rsid w:val="00932E80"/>
    <w:rsid w:val="009331F4"/>
    <w:rsid w:val="00934663"/>
    <w:rsid w:val="00934D66"/>
    <w:rsid w:val="00936C99"/>
    <w:rsid w:val="00936DEF"/>
    <w:rsid w:val="00941551"/>
    <w:rsid w:val="00942953"/>
    <w:rsid w:val="00942B6B"/>
    <w:rsid w:val="00944BF3"/>
    <w:rsid w:val="009454D3"/>
    <w:rsid w:val="00945650"/>
    <w:rsid w:val="00946059"/>
    <w:rsid w:val="00947363"/>
    <w:rsid w:val="00947E32"/>
    <w:rsid w:val="009507BA"/>
    <w:rsid w:val="00950CC0"/>
    <w:rsid w:val="00951BC4"/>
    <w:rsid w:val="00952433"/>
    <w:rsid w:val="0095260B"/>
    <w:rsid w:val="00952C79"/>
    <w:rsid w:val="00953DA4"/>
    <w:rsid w:val="00954BB6"/>
    <w:rsid w:val="00954E38"/>
    <w:rsid w:val="009550B6"/>
    <w:rsid w:val="00955999"/>
    <w:rsid w:val="00955D41"/>
    <w:rsid w:val="009562E0"/>
    <w:rsid w:val="00956C38"/>
    <w:rsid w:val="009578ED"/>
    <w:rsid w:val="009634C9"/>
    <w:rsid w:val="009635E2"/>
    <w:rsid w:val="00964181"/>
    <w:rsid w:val="00964AB4"/>
    <w:rsid w:val="00965539"/>
    <w:rsid w:val="009659FF"/>
    <w:rsid w:val="0096680C"/>
    <w:rsid w:val="009670DC"/>
    <w:rsid w:val="00967729"/>
    <w:rsid w:val="00967A2C"/>
    <w:rsid w:val="00967AEA"/>
    <w:rsid w:val="009704E4"/>
    <w:rsid w:val="00970C72"/>
    <w:rsid w:val="0097157D"/>
    <w:rsid w:val="00971A83"/>
    <w:rsid w:val="00971C9D"/>
    <w:rsid w:val="00972118"/>
    <w:rsid w:val="009722F9"/>
    <w:rsid w:val="00973041"/>
    <w:rsid w:val="00973239"/>
    <w:rsid w:val="00974531"/>
    <w:rsid w:val="00974D1F"/>
    <w:rsid w:val="009752CE"/>
    <w:rsid w:val="0097562D"/>
    <w:rsid w:val="009756B2"/>
    <w:rsid w:val="00975AA5"/>
    <w:rsid w:val="00975BD7"/>
    <w:rsid w:val="00975D13"/>
    <w:rsid w:val="00975DAB"/>
    <w:rsid w:val="00975DDD"/>
    <w:rsid w:val="00976215"/>
    <w:rsid w:val="00976F76"/>
    <w:rsid w:val="0097734A"/>
    <w:rsid w:val="009804C2"/>
    <w:rsid w:val="009809C9"/>
    <w:rsid w:val="00980BB8"/>
    <w:rsid w:val="00982299"/>
    <w:rsid w:val="0098276B"/>
    <w:rsid w:val="0098363E"/>
    <w:rsid w:val="00983E0A"/>
    <w:rsid w:val="0098438E"/>
    <w:rsid w:val="0098467A"/>
    <w:rsid w:val="00984DF8"/>
    <w:rsid w:val="00986A35"/>
    <w:rsid w:val="00990780"/>
    <w:rsid w:val="00990785"/>
    <w:rsid w:val="009908B0"/>
    <w:rsid w:val="00990DE7"/>
    <w:rsid w:val="00990E2E"/>
    <w:rsid w:val="009911E3"/>
    <w:rsid w:val="00992595"/>
    <w:rsid w:val="0099362B"/>
    <w:rsid w:val="00993FD7"/>
    <w:rsid w:val="009941E8"/>
    <w:rsid w:val="00994693"/>
    <w:rsid w:val="00994FBB"/>
    <w:rsid w:val="00995522"/>
    <w:rsid w:val="009957CC"/>
    <w:rsid w:val="00996F2F"/>
    <w:rsid w:val="009A0139"/>
    <w:rsid w:val="009A0157"/>
    <w:rsid w:val="009A0F55"/>
    <w:rsid w:val="009A177B"/>
    <w:rsid w:val="009A1A05"/>
    <w:rsid w:val="009A29F5"/>
    <w:rsid w:val="009A3A81"/>
    <w:rsid w:val="009A6899"/>
    <w:rsid w:val="009A6909"/>
    <w:rsid w:val="009B0230"/>
    <w:rsid w:val="009B136B"/>
    <w:rsid w:val="009B49C5"/>
    <w:rsid w:val="009B4BAF"/>
    <w:rsid w:val="009B58FF"/>
    <w:rsid w:val="009B5EAB"/>
    <w:rsid w:val="009B6400"/>
    <w:rsid w:val="009B6B98"/>
    <w:rsid w:val="009B7CCB"/>
    <w:rsid w:val="009C05C1"/>
    <w:rsid w:val="009C0D44"/>
    <w:rsid w:val="009C4483"/>
    <w:rsid w:val="009C4A7F"/>
    <w:rsid w:val="009C4E7E"/>
    <w:rsid w:val="009C5F05"/>
    <w:rsid w:val="009C6AB7"/>
    <w:rsid w:val="009C729F"/>
    <w:rsid w:val="009D0A71"/>
    <w:rsid w:val="009D0DC8"/>
    <w:rsid w:val="009D1418"/>
    <w:rsid w:val="009D1B2B"/>
    <w:rsid w:val="009D4888"/>
    <w:rsid w:val="009D4B11"/>
    <w:rsid w:val="009D65AF"/>
    <w:rsid w:val="009D6B07"/>
    <w:rsid w:val="009D78F7"/>
    <w:rsid w:val="009E17D5"/>
    <w:rsid w:val="009E553C"/>
    <w:rsid w:val="009E5D4B"/>
    <w:rsid w:val="009E5F77"/>
    <w:rsid w:val="009E6F88"/>
    <w:rsid w:val="009E7543"/>
    <w:rsid w:val="009E7745"/>
    <w:rsid w:val="009F15E8"/>
    <w:rsid w:val="009F1B9B"/>
    <w:rsid w:val="009F23FC"/>
    <w:rsid w:val="009F2B01"/>
    <w:rsid w:val="009F301C"/>
    <w:rsid w:val="009F369E"/>
    <w:rsid w:val="009F4270"/>
    <w:rsid w:val="009F4315"/>
    <w:rsid w:val="009F45D4"/>
    <w:rsid w:val="009F5097"/>
    <w:rsid w:val="009F564D"/>
    <w:rsid w:val="009F5E7F"/>
    <w:rsid w:val="009F6F6E"/>
    <w:rsid w:val="009F78F4"/>
    <w:rsid w:val="00A0007A"/>
    <w:rsid w:val="00A002BC"/>
    <w:rsid w:val="00A00498"/>
    <w:rsid w:val="00A01621"/>
    <w:rsid w:val="00A022F7"/>
    <w:rsid w:val="00A074FF"/>
    <w:rsid w:val="00A07B3E"/>
    <w:rsid w:val="00A10621"/>
    <w:rsid w:val="00A12724"/>
    <w:rsid w:val="00A131D6"/>
    <w:rsid w:val="00A13429"/>
    <w:rsid w:val="00A13E6A"/>
    <w:rsid w:val="00A14789"/>
    <w:rsid w:val="00A15527"/>
    <w:rsid w:val="00A15639"/>
    <w:rsid w:val="00A17785"/>
    <w:rsid w:val="00A20F68"/>
    <w:rsid w:val="00A212F6"/>
    <w:rsid w:val="00A2362C"/>
    <w:rsid w:val="00A23AE7"/>
    <w:rsid w:val="00A24250"/>
    <w:rsid w:val="00A24328"/>
    <w:rsid w:val="00A25265"/>
    <w:rsid w:val="00A26CD3"/>
    <w:rsid w:val="00A30083"/>
    <w:rsid w:val="00A300C5"/>
    <w:rsid w:val="00A30AF2"/>
    <w:rsid w:val="00A3301B"/>
    <w:rsid w:val="00A3309D"/>
    <w:rsid w:val="00A34A0F"/>
    <w:rsid w:val="00A3544E"/>
    <w:rsid w:val="00A35829"/>
    <w:rsid w:val="00A3689A"/>
    <w:rsid w:val="00A40043"/>
    <w:rsid w:val="00A40947"/>
    <w:rsid w:val="00A40C4C"/>
    <w:rsid w:val="00A41F4C"/>
    <w:rsid w:val="00A42513"/>
    <w:rsid w:val="00A4261B"/>
    <w:rsid w:val="00A45098"/>
    <w:rsid w:val="00A456D8"/>
    <w:rsid w:val="00A456E6"/>
    <w:rsid w:val="00A461A9"/>
    <w:rsid w:val="00A46733"/>
    <w:rsid w:val="00A46990"/>
    <w:rsid w:val="00A46B18"/>
    <w:rsid w:val="00A50279"/>
    <w:rsid w:val="00A50566"/>
    <w:rsid w:val="00A50632"/>
    <w:rsid w:val="00A51843"/>
    <w:rsid w:val="00A54A55"/>
    <w:rsid w:val="00A551B3"/>
    <w:rsid w:val="00A55683"/>
    <w:rsid w:val="00A55EAC"/>
    <w:rsid w:val="00A56666"/>
    <w:rsid w:val="00A566FD"/>
    <w:rsid w:val="00A57EE5"/>
    <w:rsid w:val="00A6266A"/>
    <w:rsid w:val="00A63CC5"/>
    <w:rsid w:val="00A64818"/>
    <w:rsid w:val="00A65E0A"/>
    <w:rsid w:val="00A66337"/>
    <w:rsid w:val="00A67240"/>
    <w:rsid w:val="00A70188"/>
    <w:rsid w:val="00A70B02"/>
    <w:rsid w:val="00A710A3"/>
    <w:rsid w:val="00A734D6"/>
    <w:rsid w:val="00A74533"/>
    <w:rsid w:val="00A7464A"/>
    <w:rsid w:val="00A75743"/>
    <w:rsid w:val="00A75BE2"/>
    <w:rsid w:val="00A76197"/>
    <w:rsid w:val="00A76CE5"/>
    <w:rsid w:val="00A76DA3"/>
    <w:rsid w:val="00A7715E"/>
    <w:rsid w:val="00A804A1"/>
    <w:rsid w:val="00A819DF"/>
    <w:rsid w:val="00A81FAC"/>
    <w:rsid w:val="00A82944"/>
    <w:rsid w:val="00A82D13"/>
    <w:rsid w:val="00A82EEE"/>
    <w:rsid w:val="00A83E0A"/>
    <w:rsid w:val="00A84166"/>
    <w:rsid w:val="00A84670"/>
    <w:rsid w:val="00A861E3"/>
    <w:rsid w:val="00A872AF"/>
    <w:rsid w:val="00A87360"/>
    <w:rsid w:val="00A87985"/>
    <w:rsid w:val="00A87B82"/>
    <w:rsid w:val="00A87C82"/>
    <w:rsid w:val="00A9077E"/>
    <w:rsid w:val="00A91876"/>
    <w:rsid w:val="00A92543"/>
    <w:rsid w:val="00A92AC8"/>
    <w:rsid w:val="00A92C2A"/>
    <w:rsid w:val="00A94F92"/>
    <w:rsid w:val="00A95BD4"/>
    <w:rsid w:val="00A963D5"/>
    <w:rsid w:val="00A9685A"/>
    <w:rsid w:val="00A9703A"/>
    <w:rsid w:val="00AA0ABA"/>
    <w:rsid w:val="00AA10A2"/>
    <w:rsid w:val="00AA1143"/>
    <w:rsid w:val="00AA1D24"/>
    <w:rsid w:val="00AA2299"/>
    <w:rsid w:val="00AA2609"/>
    <w:rsid w:val="00AA2691"/>
    <w:rsid w:val="00AA2FEB"/>
    <w:rsid w:val="00AA386E"/>
    <w:rsid w:val="00AA4196"/>
    <w:rsid w:val="00AA49F2"/>
    <w:rsid w:val="00AA53B9"/>
    <w:rsid w:val="00AA5689"/>
    <w:rsid w:val="00AA583E"/>
    <w:rsid w:val="00AA609C"/>
    <w:rsid w:val="00AA739D"/>
    <w:rsid w:val="00AA742A"/>
    <w:rsid w:val="00AA7FD6"/>
    <w:rsid w:val="00AB0685"/>
    <w:rsid w:val="00AB2804"/>
    <w:rsid w:val="00AB32CF"/>
    <w:rsid w:val="00AB382E"/>
    <w:rsid w:val="00AB3B62"/>
    <w:rsid w:val="00AB4327"/>
    <w:rsid w:val="00AB46A9"/>
    <w:rsid w:val="00AB4958"/>
    <w:rsid w:val="00AB49CA"/>
    <w:rsid w:val="00AB4B5C"/>
    <w:rsid w:val="00AB58C3"/>
    <w:rsid w:val="00AB596C"/>
    <w:rsid w:val="00AB5E48"/>
    <w:rsid w:val="00AB7A45"/>
    <w:rsid w:val="00AC01F7"/>
    <w:rsid w:val="00AC2CDF"/>
    <w:rsid w:val="00AC3A3D"/>
    <w:rsid w:val="00AC3B29"/>
    <w:rsid w:val="00AC4136"/>
    <w:rsid w:val="00AC536A"/>
    <w:rsid w:val="00AC58E2"/>
    <w:rsid w:val="00AC6AC5"/>
    <w:rsid w:val="00AC7ACA"/>
    <w:rsid w:val="00AD05C9"/>
    <w:rsid w:val="00AD21ED"/>
    <w:rsid w:val="00AD2D2A"/>
    <w:rsid w:val="00AD2E13"/>
    <w:rsid w:val="00AD2ED0"/>
    <w:rsid w:val="00AD3610"/>
    <w:rsid w:val="00AD41DE"/>
    <w:rsid w:val="00AE001A"/>
    <w:rsid w:val="00AE0EC3"/>
    <w:rsid w:val="00AE1612"/>
    <w:rsid w:val="00AE1C9C"/>
    <w:rsid w:val="00AE4225"/>
    <w:rsid w:val="00AE484F"/>
    <w:rsid w:val="00AE4929"/>
    <w:rsid w:val="00AE528F"/>
    <w:rsid w:val="00AE5ACF"/>
    <w:rsid w:val="00AE5FFA"/>
    <w:rsid w:val="00AE710F"/>
    <w:rsid w:val="00AE79A9"/>
    <w:rsid w:val="00AF095D"/>
    <w:rsid w:val="00AF11AC"/>
    <w:rsid w:val="00AF1D2C"/>
    <w:rsid w:val="00AF1F9E"/>
    <w:rsid w:val="00AF2720"/>
    <w:rsid w:val="00AF308F"/>
    <w:rsid w:val="00AF32E6"/>
    <w:rsid w:val="00AF4A26"/>
    <w:rsid w:val="00AF4C97"/>
    <w:rsid w:val="00AF5770"/>
    <w:rsid w:val="00AF59A5"/>
    <w:rsid w:val="00AF67FF"/>
    <w:rsid w:val="00AF74DA"/>
    <w:rsid w:val="00B00BA8"/>
    <w:rsid w:val="00B00D13"/>
    <w:rsid w:val="00B021A8"/>
    <w:rsid w:val="00B026CB"/>
    <w:rsid w:val="00B03098"/>
    <w:rsid w:val="00B03A84"/>
    <w:rsid w:val="00B04D92"/>
    <w:rsid w:val="00B0535C"/>
    <w:rsid w:val="00B0594D"/>
    <w:rsid w:val="00B05D4C"/>
    <w:rsid w:val="00B06547"/>
    <w:rsid w:val="00B06A9E"/>
    <w:rsid w:val="00B07EBF"/>
    <w:rsid w:val="00B07F7B"/>
    <w:rsid w:val="00B10521"/>
    <w:rsid w:val="00B105F4"/>
    <w:rsid w:val="00B111F8"/>
    <w:rsid w:val="00B12EC7"/>
    <w:rsid w:val="00B138B7"/>
    <w:rsid w:val="00B13E81"/>
    <w:rsid w:val="00B1476D"/>
    <w:rsid w:val="00B157AC"/>
    <w:rsid w:val="00B157CE"/>
    <w:rsid w:val="00B15B35"/>
    <w:rsid w:val="00B166B2"/>
    <w:rsid w:val="00B168FB"/>
    <w:rsid w:val="00B17C5E"/>
    <w:rsid w:val="00B20DA8"/>
    <w:rsid w:val="00B20E56"/>
    <w:rsid w:val="00B21809"/>
    <w:rsid w:val="00B21AA7"/>
    <w:rsid w:val="00B220A1"/>
    <w:rsid w:val="00B226B5"/>
    <w:rsid w:val="00B2375C"/>
    <w:rsid w:val="00B23B2F"/>
    <w:rsid w:val="00B23F9C"/>
    <w:rsid w:val="00B2486B"/>
    <w:rsid w:val="00B24AA9"/>
    <w:rsid w:val="00B27E48"/>
    <w:rsid w:val="00B320A0"/>
    <w:rsid w:val="00B32B6B"/>
    <w:rsid w:val="00B3386B"/>
    <w:rsid w:val="00B34369"/>
    <w:rsid w:val="00B35C9E"/>
    <w:rsid w:val="00B3743A"/>
    <w:rsid w:val="00B376A8"/>
    <w:rsid w:val="00B37815"/>
    <w:rsid w:val="00B400A5"/>
    <w:rsid w:val="00B400CA"/>
    <w:rsid w:val="00B40AB7"/>
    <w:rsid w:val="00B41700"/>
    <w:rsid w:val="00B41849"/>
    <w:rsid w:val="00B41DEC"/>
    <w:rsid w:val="00B4394C"/>
    <w:rsid w:val="00B4426E"/>
    <w:rsid w:val="00B4579A"/>
    <w:rsid w:val="00B46684"/>
    <w:rsid w:val="00B46E93"/>
    <w:rsid w:val="00B47BFB"/>
    <w:rsid w:val="00B50067"/>
    <w:rsid w:val="00B51A73"/>
    <w:rsid w:val="00B52A16"/>
    <w:rsid w:val="00B52ACA"/>
    <w:rsid w:val="00B53185"/>
    <w:rsid w:val="00B53AAE"/>
    <w:rsid w:val="00B54387"/>
    <w:rsid w:val="00B56675"/>
    <w:rsid w:val="00B56756"/>
    <w:rsid w:val="00B56B7F"/>
    <w:rsid w:val="00B57088"/>
    <w:rsid w:val="00B57B37"/>
    <w:rsid w:val="00B60467"/>
    <w:rsid w:val="00B616A5"/>
    <w:rsid w:val="00B61D06"/>
    <w:rsid w:val="00B64743"/>
    <w:rsid w:val="00B649AB"/>
    <w:rsid w:val="00B64D2F"/>
    <w:rsid w:val="00B65337"/>
    <w:rsid w:val="00B65473"/>
    <w:rsid w:val="00B660F0"/>
    <w:rsid w:val="00B6659F"/>
    <w:rsid w:val="00B66786"/>
    <w:rsid w:val="00B668F0"/>
    <w:rsid w:val="00B66E5A"/>
    <w:rsid w:val="00B70459"/>
    <w:rsid w:val="00B71043"/>
    <w:rsid w:val="00B71BD8"/>
    <w:rsid w:val="00B72897"/>
    <w:rsid w:val="00B72C30"/>
    <w:rsid w:val="00B736E2"/>
    <w:rsid w:val="00B737D5"/>
    <w:rsid w:val="00B73B61"/>
    <w:rsid w:val="00B75D6C"/>
    <w:rsid w:val="00B75EA9"/>
    <w:rsid w:val="00B7776B"/>
    <w:rsid w:val="00B77AF5"/>
    <w:rsid w:val="00B80B68"/>
    <w:rsid w:val="00B80FD5"/>
    <w:rsid w:val="00B80FDD"/>
    <w:rsid w:val="00B81022"/>
    <w:rsid w:val="00B81994"/>
    <w:rsid w:val="00B8283E"/>
    <w:rsid w:val="00B828A0"/>
    <w:rsid w:val="00B83202"/>
    <w:rsid w:val="00B833B7"/>
    <w:rsid w:val="00B83B22"/>
    <w:rsid w:val="00B84C9A"/>
    <w:rsid w:val="00B8761B"/>
    <w:rsid w:val="00B93FB6"/>
    <w:rsid w:val="00B9540C"/>
    <w:rsid w:val="00B95728"/>
    <w:rsid w:val="00B97399"/>
    <w:rsid w:val="00BA137F"/>
    <w:rsid w:val="00BA1BF3"/>
    <w:rsid w:val="00BA2320"/>
    <w:rsid w:val="00BA293E"/>
    <w:rsid w:val="00BA2D1D"/>
    <w:rsid w:val="00BA3424"/>
    <w:rsid w:val="00BA3FA7"/>
    <w:rsid w:val="00BA45A5"/>
    <w:rsid w:val="00BA46A8"/>
    <w:rsid w:val="00BA48E2"/>
    <w:rsid w:val="00BA59A9"/>
    <w:rsid w:val="00BA5A92"/>
    <w:rsid w:val="00BA70D8"/>
    <w:rsid w:val="00BA7280"/>
    <w:rsid w:val="00BB01AF"/>
    <w:rsid w:val="00BB1875"/>
    <w:rsid w:val="00BB28CA"/>
    <w:rsid w:val="00BB2D31"/>
    <w:rsid w:val="00BB36EC"/>
    <w:rsid w:val="00BB418F"/>
    <w:rsid w:val="00BB5425"/>
    <w:rsid w:val="00BB572C"/>
    <w:rsid w:val="00BB641D"/>
    <w:rsid w:val="00BB65C9"/>
    <w:rsid w:val="00BB6F21"/>
    <w:rsid w:val="00BB7174"/>
    <w:rsid w:val="00BB71AE"/>
    <w:rsid w:val="00BB730D"/>
    <w:rsid w:val="00BB7D2A"/>
    <w:rsid w:val="00BC01EB"/>
    <w:rsid w:val="00BC1C83"/>
    <w:rsid w:val="00BC2791"/>
    <w:rsid w:val="00BC2E25"/>
    <w:rsid w:val="00BC41D0"/>
    <w:rsid w:val="00BC4A33"/>
    <w:rsid w:val="00BC5903"/>
    <w:rsid w:val="00BC5CC4"/>
    <w:rsid w:val="00BC5F6D"/>
    <w:rsid w:val="00BC6332"/>
    <w:rsid w:val="00BC685F"/>
    <w:rsid w:val="00BC73F8"/>
    <w:rsid w:val="00BC78B1"/>
    <w:rsid w:val="00BD0EA8"/>
    <w:rsid w:val="00BD126E"/>
    <w:rsid w:val="00BD1BC6"/>
    <w:rsid w:val="00BD2471"/>
    <w:rsid w:val="00BD24AE"/>
    <w:rsid w:val="00BD3956"/>
    <w:rsid w:val="00BD39C9"/>
    <w:rsid w:val="00BD3C7E"/>
    <w:rsid w:val="00BD4EA6"/>
    <w:rsid w:val="00BD4FAF"/>
    <w:rsid w:val="00BD5A95"/>
    <w:rsid w:val="00BD7476"/>
    <w:rsid w:val="00BD7B27"/>
    <w:rsid w:val="00BE03DD"/>
    <w:rsid w:val="00BE0B48"/>
    <w:rsid w:val="00BE0FE6"/>
    <w:rsid w:val="00BE13AB"/>
    <w:rsid w:val="00BE19B3"/>
    <w:rsid w:val="00BE1DAD"/>
    <w:rsid w:val="00BE2444"/>
    <w:rsid w:val="00BE28C8"/>
    <w:rsid w:val="00BE43E4"/>
    <w:rsid w:val="00BE6141"/>
    <w:rsid w:val="00BF04D5"/>
    <w:rsid w:val="00BF10BB"/>
    <w:rsid w:val="00BF1948"/>
    <w:rsid w:val="00BF1950"/>
    <w:rsid w:val="00BF1FC6"/>
    <w:rsid w:val="00BF2B97"/>
    <w:rsid w:val="00BF2D11"/>
    <w:rsid w:val="00BF4301"/>
    <w:rsid w:val="00BF46B5"/>
    <w:rsid w:val="00BF4A14"/>
    <w:rsid w:val="00BF53DE"/>
    <w:rsid w:val="00BF58C5"/>
    <w:rsid w:val="00BF66AA"/>
    <w:rsid w:val="00BF6ED2"/>
    <w:rsid w:val="00BF72A6"/>
    <w:rsid w:val="00BF76EA"/>
    <w:rsid w:val="00BF77F9"/>
    <w:rsid w:val="00BF7A72"/>
    <w:rsid w:val="00C005B0"/>
    <w:rsid w:val="00C01688"/>
    <w:rsid w:val="00C0191E"/>
    <w:rsid w:val="00C02F2B"/>
    <w:rsid w:val="00C03413"/>
    <w:rsid w:val="00C03D05"/>
    <w:rsid w:val="00C03E59"/>
    <w:rsid w:val="00C044BF"/>
    <w:rsid w:val="00C04D19"/>
    <w:rsid w:val="00C050F8"/>
    <w:rsid w:val="00C057DB"/>
    <w:rsid w:val="00C05D42"/>
    <w:rsid w:val="00C05E46"/>
    <w:rsid w:val="00C062AD"/>
    <w:rsid w:val="00C10B24"/>
    <w:rsid w:val="00C10D1F"/>
    <w:rsid w:val="00C11353"/>
    <w:rsid w:val="00C1226B"/>
    <w:rsid w:val="00C12CA7"/>
    <w:rsid w:val="00C13508"/>
    <w:rsid w:val="00C14599"/>
    <w:rsid w:val="00C14B35"/>
    <w:rsid w:val="00C150B9"/>
    <w:rsid w:val="00C1572D"/>
    <w:rsid w:val="00C15DB5"/>
    <w:rsid w:val="00C169D9"/>
    <w:rsid w:val="00C16F03"/>
    <w:rsid w:val="00C177DC"/>
    <w:rsid w:val="00C222AA"/>
    <w:rsid w:val="00C22C4D"/>
    <w:rsid w:val="00C23A8E"/>
    <w:rsid w:val="00C23ADD"/>
    <w:rsid w:val="00C2601D"/>
    <w:rsid w:val="00C26B58"/>
    <w:rsid w:val="00C27BF1"/>
    <w:rsid w:val="00C27D3F"/>
    <w:rsid w:val="00C30C0B"/>
    <w:rsid w:val="00C31227"/>
    <w:rsid w:val="00C31CD2"/>
    <w:rsid w:val="00C31E9B"/>
    <w:rsid w:val="00C32001"/>
    <w:rsid w:val="00C322C8"/>
    <w:rsid w:val="00C326E4"/>
    <w:rsid w:val="00C33C1D"/>
    <w:rsid w:val="00C33CD4"/>
    <w:rsid w:val="00C33E4F"/>
    <w:rsid w:val="00C3432D"/>
    <w:rsid w:val="00C36660"/>
    <w:rsid w:val="00C36F4E"/>
    <w:rsid w:val="00C40014"/>
    <w:rsid w:val="00C40E0F"/>
    <w:rsid w:val="00C410C1"/>
    <w:rsid w:val="00C41376"/>
    <w:rsid w:val="00C41B52"/>
    <w:rsid w:val="00C43551"/>
    <w:rsid w:val="00C4382E"/>
    <w:rsid w:val="00C45F28"/>
    <w:rsid w:val="00C466AE"/>
    <w:rsid w:val="00C47BB5"/>
    <w:rsid w:val="00C511E4"/>
    <w:rsid w:val="00C5174B"/>
    <w:rsid w:val="00C519A6"/>
    <w:rsid w:val="00C527D6"/>
    <w:rsid w:val="00C52AF0"/>
    <w:rsid w:val="00C536FD"/>
    <w:rsid w:val="00C54C2C"/>
    <w:rsid w:val="00C551B1"/>
    <w:rsid w:val="00C5522D"/>
    <w:rsid w:val="00C556AA"/>
    <w:rsid w:val="00C56E6B"/>
    <w:rsid w:val="00C57486"/>
    <w:rsid w:val="00C57ACA"/>
    <w:rsid w:val="00C62992"/>
    <w:rsid w:val="00C629B5"/>
    <w:rsid w:val="00C63033"/>
    <w:rsid w:val="00C63150"/>
    <w:rsid w:val="00C63E37"/>
    <w:rsid w:val="00C64765"/>
    <w:rsid w:val="00C64FEF"/>
    <w:rsid w:val="00C6529B"/>
    <w:rsid w:val="00C65D9E"/>
    <w:rsid w:val="00C6630E"/>
    <w:rsid w:val="00C6693F"/>
    <w:rsid w:val="00C67603"/>
    <w:rsid w:val="00C6788E"/>
    <w:rsid w:val="00C70155"/>
    <w:rsid w:val="00C7115A"/>
    <w:rsid w:val="00C722B4"/>
    <w:rsid w:val="00C728BD"/>
    <w:rsid w:val="00C72B34"/>
    <w:rsid w:val="00C73868"/>
    <w:rsid w:val="00C73E5A"/>
    <w:rsid w:val="00C74420"/>
    <w:rsid w:val="00C754E0"/>
    <w:rsid w:val="00C76261"/>
    <w:rsid w:val="00C7644C"/>
    <w:rsid w:val="00C77118"/>
    <w:rsid w:val="00C7778F"/>
    <w:rsid w:val="00C81963"/>
    <w:rsid w:val="00C831DA"/>
    <w:rsid w:val="00C83A4B"/>
    <w:rsid w:val="00C84E04"/>
    <w:rsid w:val="00C8532B"/>
    <w:rsid w:val="00C85690"/>
    <w:rsid w:val="00C85C00"/>
    <w:rsid w:val="00C85C1D"/>
    <w:rsid w:val="00C863E8"/>
    <w:rsid w:val="00C864D5"/>
    <w:rsid w:val="00C86EC7"/>
    <w:rsid w:val="00C87741"/>
    <w:rsid w:val="00C87F02"/>
    <w:rsid w:val="00C902EF"/>
    <w:rsid w:val="00C90604"/>
    <w:rsid w:val="00C90657"/>
    <w:rsid w:val="00C9127C"/>
    <w:rsid w:val="00C92D3B"/>
    <w:rsid w:val="00C933C2"/>
    <w:rsid w:val="00C934F8"/>
    <w:rsid w:val="00C93B56"/>
    <w:rsid w:val="00C93B9C"/>
    <w:rsid w:val="00C93ED6"/>
    <w:rsid w:val="00C943E6"/>
    <w:rsid w:val="00C9526C"/>
    <w:rsid w:val="00C95892"/>
    <w:rsid w:val="00C969C2"/>
    <w:rsid w:val="00C96A13"/>
    <w:rsid w:val="00C96D54"/>
    <w:rsid w:val="00C97D9F"/>
    <w:rsid w:val="00CA1D46"/>
    <w:rsid w:val="00CA22E8"/>
    <w:rsid w:val="00CA2F40"/>
    <w:rsid w:val="00CA404B"/>
    <w:rsid w:val="00CA5296"/>
    <w:rsid w:val="00CA54A4"/>
    <w:rsid w:val="00CA55E0"/>
    <w:rsid w:val="00CA5ABF"/>
    <w:rsid w:val="00CA5EC4"/>
    <w:rsid w:val="00CA702C"/>
    <w:rsid w:val="00CA77AE"/>
    <w:rsid w:val="00CA7E25"/>
    <w:rsid w:val="00CA7EAC"/>
    <w:rsid w:val="00CB0C4F"/>
    <w:rsid w:val="00CB33F3"/>
    <w:rsid w:val="00CB4D45"/>
    <w:rsid w:val="00CB542B"/>
    <w:rsid w:val="00CB5BBB"/>
    <w:rsid w:val="00CB5EC8"/>
    <w:rsid w:val="00CB65F0"/>
    <w:rsid w:val="00CB72EF"/>
    <w:rsid w:val="00CB74B9"/>
    <w:rsid w:val="00CB778E"/>
    <w:rsid w:val="00CB77BF"/>
    <w:rsid w:val="00CB786F"/>
    <w:rsid w:val="00CC0A08"/>
    <w:rsid w:val="00CC18EB"/>
    <w:rsid w:val="00CC330D"/>
    <w:rsid w:val="00CC34F9"/>
    <w:rsid w:val="00CC3568"/>
    <w:rsid w:val="00CC43CE"/>
    <w:rsid w:val="00CC4673"/>
    <w:rsid w:val="00CC61EF"/>
    <w:rsid w:val="00CD1590"/>
    <w:rsid w:val="00CD2A55"/>
    <w:rsid w:val="00CD2FBC"/>
    <w:rsid w:val="00CD369B"/>
    <w:rsid w:val="00CD395C"/>
    <w:rsid w:val="00CD4780"/>
    <w:rsid w:val="00CD490C"/>
    <w:rsid w:val="00CD6B25"/>
    <w:rsid w:val="00CD6F1B"/>
    <w:rsid w:val="00CD7BCE"/>
    <w:rsid w:val="00CE06F2"/>
    <w:rsid w:val="00CE0826"/>
    <w:rsid w:val="00CE0BE1"/>
    <w:rsid w:val="00CE12C9"/>
    <w:rsid w:val="00CE18F9"/>
    <w:rsid w:val="00CE1DE5"/>
    <w:rsid w:val="00CE1E5E"/>
    <w:rsid w:val="00CE290A"/>
    <w:rsid w:val="00CE321C"/>
    <w:rsid w:val="00CE3BC5"/>
    <w:rsid w:val="00CE4BAE"/>
    <w:rsid w:val="00CF09F7"/>
    <w:rsid w:val="00CF1C1F"/>
    <w:rsid w:val="00CF3126"/>
    <w:rsid w:val="00CF3279"/>
    <w:rsid w:val="00CF379C"/>
    <w:rsid w:val="00CF43D7"/>
    <w:rsid w:val="00CF44B9"/>
    <w:rsid w:val="00CF5194"/>
    <w:rsid w:val="00CF5DB1"/>
    <w:rsid w:val="00CF5EA1"/>
    <w:rsid w:val="00CF758D"/>
    <w:rsid w:val="00CF768C"/>
    <w:rsid w:val="00D029D1"/>
    <w:rsid w:val="00D03A2D"/>
    <w:rsid w:val="00D04B2F"/>
    <w:rsid w:val="00D05260"/>
    <w:rsid w:val="00D0587C"/>
    <w:rsid w:val="00D05A03"/>
    <w:rsid w:val="00D05D3B"/>
    <w:rsid w:val="00D05FB4"/>
    <w:rsid w:val="00D06512"/>
    <w:rsid w:val="00D072BB"/>
    <w:rsid w:val="00D07FCF"/>
    <w:rsid w:val="00D1190F"/>
    <w:rsid w:val="00D1283A"/>
    <w:rsid w:val="00D12EBD"/>
    <w:rsid w:val="00D1332A"/>
    <w:rsid w:val="00D1348C"/>
    <w:rsid w:val="00D13836"/>
    <w:rsid w:val="00D1457D"/>
    <w:rsid w:val="00D14A92"/>
    <w:rsid w:val="00D16173"/>
    <w:rsid w:val="00D171B2"/>
    <w:rsid w:val="00D1778D"/>
    <w:rsid w:val="00D17E34"/>
    <w:rsid w:val="00D208F6"/>
    <w:rsid w:val="00D20CF4"/>
    <w:rsid w:val="00D20E78"/>
    <w:rsid w:val="00D2143C"/>
    <w:rsid w:val="00D21672"/>
    <w:rsid w:val="00D2182D"/>
    <w:rsid w:val="00D2322B"/>
    <w:rsid w:val="00D23A94"/>
    <w:rsid w:val="00D24E07"/>
    <w:rsid w:val="00D265BD"/>
    <w:rsid w:val="00D26B7E"/>
    <w:rsid w:val="00D2756E"/>
    <w:rsid w:val="00D27E90"/>
    <w:rsid w:val="00D30598"/>
    <w:rsid w:val="00D3257F"/>
    <w:rsid w:val="00D32AD9"/>
    <w:rsid w:val="00D33C32"/>
    <w:rsid w:val="00D346F0"/>
    <w:rsid w:val="00D34720"/>
    <w:rsid w:val="00D347BC"/>
    <w:rsid w:val="00D35289"/>
    <w:rsid w:val="00D360D2"/>
    <w:rsid w:val="00D368A3"/>
    <w:rsid w:val="00D372F5"/>
    <w:rsid w:val="00D3748B"/>
    <w:rsid w:val="00D377A3"/>
    <w:rsid w:val="00D377EA"/>
    <w:rsid w:val="00D37BB1"/>
    <w:rsid w:val="00D40FC5"/>
    <w:rsid w:val="00D410E7"/>
    <w:rsid w:val="00D42B0A"/>
    <w:rsid w:val="00D430D6"/>
    <w:rsid w:val="00D43D2B"/>
    <w:rsid w:val="00D43EDC"/>
    <w:rsid w:val="00D4456B"/>
    <w:rsid w:val="00D4511B"/>
    <w:rsid w:val="00D453FA"/>
    <w:rsid w:val="00D45FB4"/>
    <w:rsid w:val="00D46D0D"/>
    <w:rsid w:val="00D508FF"/>
    <w:rsid w:val="00D52115"/>
    <w:rsid w:val="00D5416E"/>
    <w:rsid w:val="00D54A69"/>
    <w:rsid w:val="00D55D47"/>
    <w:rsid w:val="00D56267"/>
    <w:rsid w:val="00D56747"/>
    <w:rsid w:val="00D57190"/>
    <w:rsid w:val="00D573A6"/>
    <w:rsid w:val="00D57F27"/>
    <w:rsid w:val="00D60307"/>
    <w:rsid w:val="00D61333"/>
    <w:rsid w:val="00D61EDD"/>
    <w:rsid w:val="00D62889"/>
    <w:rsid w:val="00D637D0"/>
    <w:rsid w:val="00D653D0"/>
    <w:rsid w:val="00D65B5A"/>
    <w:rsid w:val="00D660AD"/>
    <w:rsid w:val="00D676EE"/>
    <w:rsid w:val="00D70693"/>
    <w:rsid w:val="00D74165"/>
    <w:rsid w:val="00D746B5"/>
    <w:rsid w:val="00D75F0A"/>
    <w:rsid w:val="00D75F55"/>
    <w:rsid w:val="00D76288"/>
    <w:rsid w:val="00D77021"/>
    <w:rsid w:val="00D77416"/>
    <w:rsid w:val="00D8247B"/>
    <w:rsid w:val="00D824C5"/>
    <w:rsid w:val="00D83056"/>
    <w:rsid w:val="00D83270"/>
    <w:rsid w:val="00D8396A"/>
    <w:rsid w:val="00D83DB5"/>
    <w:rsid w:val="00D83F2D"/>
    <w:rsid w:val="00D85010"/>
    <w:rsid w:val="00D855FB"/>
    <w:rsid w:val="00D856B0"/>
    <w:rsid w:val="00D8785A"/>
    <w:rsid w:val="00D91DC8"/>
    <w:rsid w:val="00D92AD1"/>
    <w:rsid w:val="00D93203"/>
    <w:rsid w:val="00D9337E"/>
    <w:rsid w:val="00D93C41"/>
    <w:rsid w:val="00D94F04"/>
    <w:rsid w:val="00D972E8"/>
    <w:rsid w:val="00DA0554"/>
    <w:rsid w:val="00DA0874"/>
    <w:rsid w:val="00DA0BFE"/>
    <w:rsid w:val="00DA0CD7"/>
    <w:rsid w:val="00DA0E90"/>
    <w:rsid w:val="00DA120B"/>
    <w:rsid w:val="00DA2E71"/>
    <w:rsid w:val="00DA39AC"/>
    <w:rsid w:val="00DA3D27"/>
    <w:rsid w:val="00DA43D6"/>
    <w:rsid w:val="00DA489C"/>
    <w:rsid w:val="00DA4E71"/>
    <w:rsid w:val="00DA64A6"/>
    <w:rsid w:val="00DA709A"/>
    <w:rsid w:val="00DA72FC"/>
    <w:rsid w:val="00DA7382"/>
    <w:rsid w:val="00DB024B"/>
    <w:rsid w:val="00DB0416"/>
    <w:rsid w:val="00DB0634"/>
    <w:rsid w:val="00DB07B4"/>
    <w:rsid w:val="00DB0995"/>
    <w:rsid w:val="00DB0E0F"/>
    <w:rsid w:val="00DB196A"/>
    <w:rsid w:val="00DB2005"/>
    <w:rsid w:val="00DB285D"/>
    <w:rsid w:val="00DB3C18"/>
    <w:rsid w:val="00DB4004"/>
    <w:rsid w:val="00DB43CE"/>
    <w:rsid w:val="00DB559E"/>
    <w:rsid w:val="00DB63AA"/>
    <w:rsid w:val="00DB6407"/>
    <w:rsid w:val="00DB74B3"/>
    <w:rsid w:val="00DB756E"/>
    <w:rsid w:val="00DB788B"/>
    <w:rsid w:val="00DB7E35"/>
    <w:rsid w:val="00DB7F66"/>
    <w:rsid w:val="00DC0018"/>
    <w:rsid w:val="00DC006A"/>
    <w:rsid w:val="00DC12F2"/>
    <w:rsid w:val="00DC161A"/>
    <w:rsid w:val="00DC21A2"/>
    <w:rsid w:val="00DC2AEF"/>
    <w:rsid w:val="00DC3AF9"/>
    <w:rsid w:val="00DC413E"/>
    <w:rsid w:val="00DC4A77"/>
    <w:rsid w:val="00DC4D5B"/>
    <w:rsid w:val="00DC51BE"/>
    <w:rsid w:val="00DC5BDF"/>
    <w:rsid w:val="00DC69C7"/>
    <w:rsid w:val="00DC79F5"/>
    <w:rsid w:val="00DD056D"/>
    <w:rsid w:val="00DD0ABD"/>
    <w:rsid w:val="00DD1181"/>
    <w:rsid w:val="00DD1BA4"/>
    <w:rsid w:val="00DD1D28"/>
    <w:rsid w:val="00DD25F8"/>
    <w:rsid w:val="00DD2F37"/>
    <w:rsid w:val="00DD320C"/>
    <w:rsid w:val="00DD4758"/>
    <w:rsid w:val="00DD4960"/>
    <w:rsid w:val="00DD4A65"/>
    <w:rsid w:val="00DD4AD8"/>
    <w:rsid w:val="00DD630C"/>
    <w:rsid w:val="00DD655F"/>
    <w:rsid w:val="00DD6909"/>
    <w:rsid w:val="00DD7ED5"/>
    <w:rsid w:val="00DE0F22"/>
    <w:rsid w:val="00DE1625"/>
    <w:rsid w:val="00DE20A8"/>
    <w:rsid w:val="00DE29E8"/>
    <w:rsid w:val="00DE3267"/>
    <w:rsid w:val="00DE45BA"/>
    <w:rsid w:val="00DE5C36"/>
    <w:rsid w:val="00DE6BD4"/>
    <w:rsid w:val="00DF062E"/>
    <w:rsid w:val="00DF06C4"/>
    <w:rsid w:val="00DF1BA9"/>
    <w:rsid w:val="00DF36A8"/>
    <w:rsid w:val="00DF3F78"/>
    <w:rsid w:val="00DF5843"/>
    <w:rsid w:val="00DF6692"/>
    <w:rsid w:val="00DF717E"/>
    <w:rsid w:val="00DF751E"/>
    <w:rsid w:val="00DF7B52"/>
    <w:rsid w:val="00DF7D15"/>
    <w:rsid w:val="00E006D9"/>
    <w:rsid w:val="00E01F9D"/>
    <w:rsid w:val="00E02A42"/>
    <w:rsid w:val="00E02C91"/>
    <w:rsid w:val="00E03BC3"/>
    <w:rsid w:val="00E040E9"/>
    <w:rsid w:val="00E0448B"/>
    <w:rsid w:val="00E0461C"/>
    <w:rsid w:val="00E0557B"/>
    <w:rsid w:val="00E06D6C"/>
    <w:rsid w:val="00E07233"/>
    <w:rsid w:val="00E077E4"/>
    <w:rsid w:val="00E07978"/>
    <w:rsid w:val="00E10583"/>
    <w:rsid w:val="00E10E51"/>
    <w:rsid w:val="00E1291C"/>
    <w:rsid w:val="00E12B21"/>
    <w:rsid w:val="00E131BB"/>
    <w:rsid w:val="00E159B2"/>
    <w:rsid w:val="00E16A59"/>
    <w:rsid w:val="00E16C2D"/>
    <w:rsid w:val="00E16E4E"/>
    <w:rsid w:val="00E1725B"/>
    <w:rsid w:val="00E2100B"/>
    <w:rsid w:val="00E217FE"/>
    <w:rsid w:val="00E21A25"/>
    <w:rsid w:val="00E21F70"/>
    <w:rsid w:val="00E222A2"/>
    <w:rsid w:val="00E2299A"/>
    <w:rsid w:val="00E22A66"/>
    <w:rsid w:val="00E22BA9"/>
    <w:rsid w:val="00E232A0"/>
    <w:rsid w:val="00E23D25"/>
    <w:rsid w:val="00E23EAD"/>
    <w:rsid w:val="00E23F65"/>
    <w:rsid w:val="00E2492B"/>
    <w:rsid w:val="00E24BC0"/>
    <w:rsid w:val="00E25749"/>
    <w:rsid w:val="00E26319"/>
    <w:rsid w:val="00E26862"/>
    <w:rsid w:val="00E27FF1"/>
    <w:rsid w:val="00E30638"/>
    <w:rsid w:val="00E3069E"/>
    <w:rsid w:val="00E3206A"/>
    <w:rsid w:val="00E3264D"/>
    <w:rsid w:val="00E33F85"/>
    <w:rsid w:val="00E3451B"/>
    <w:rsid w:val="00E34632"/>
    <w:rsid w:val="00E351BD"/>
    <w:rsid w:val="00E3620B"/>
    <w:rsid w:val="00E3708B"/>
    <w:rsid w:val="00E376E2"/>
    <w:rsid w:val="00E37FF2"/>
    <w:rsid w:val="00E4004A"/>
    <w:rsid w:val="00E42A6B"/>
    <w:rsid w:val="00E4313A"/>
    <w:rsid w:val="00E43397"/>
    <w:rsid w:val="00E438B4"/>
    <w:rsid w:val="00E44072"/>
    <w:rsid w:val="00E46190"/>
    <w:rsid w:val="00E464D4"/>
    <w:rsid w:val="00E50B84"/>
    <w:rsid w:val="00E50E82"/>
    <w:rsid w:val="00E5245F"/>
    <w:rsid w:val="00E52E69"/>
    <w:rsid w:val="00E546C8"/>
    <w:rsid w:val="00E54720"/>
    <w:rsid w:val="00E54B3F"/>
    <w:rsid w:val="00E55825"/>
    <w:rsid w:val="00E55CBC"/>
    <w:rsid w:val="00E56197"/>
    <w:rsid w:val="00E56B2E"/>
    <w:rsid w:val="00E5797A"/>
    <w:rsid w:val="00E60151"/>
    <w:rsid w:val="00E60737"/>
    <w:rsid w:val="00E61948"/>
    <w:rsid w:val="00E61B94"/>
    <w:rsid w:val="00E63AAC"/>
    <w:rsid w:val="00E63ED7"/>
    <w:rsid w:val="00E6408D"/>
    <w:rsid w:val="00E647AF"/>
    <w:rsid w:val="00E649AB"/>
    <w:rsid w:val="00E649E2"/>
    <w:rsid w:val="00E64CF4"/>
    <w:rsid w:val="00E65179"/>
    <w:rsid w:val="00E652FB"/>
    <w:rsid w:val="00E67C8A"/>
    <w:rsid w:val="00E716D3"/>
    <w:rsid w:val="00E72B20"/>
    <w:rsid w:val="00E73CC5"/>
    <w:rsid w:val="00E74D0A"/>
    <w:rsid w:val="00E765EB"/>
    <w:rsid w:val="00E76A52"/>
    <w:rsid w:val="00E77241"/>
    <w:rsid w:val="00E8012C"/>
    <w:rsid w:val="00E809D1"/>
    <w:rsid w:val="00E80F38"/>
    <w:rsid w:val="00E81684"/>
    <w:rsid w:val="00E82547"/>
    <w:rsid w:val="00E82E24"/>
    <w:rsid w:val="00E839BD"/>
    <w:rsid w:val="00E83EB3"/>
    <w:rsid w:val="00E84A35"/>
    <w:rsid w:val="00E858A8"/>
    <w:rsid w:val="00E86421"/>
    <w:rsid w:val="00E876F1"/>
    <w:rsid w:val="00E92A9F"/>
    <w:rsid w:val="00E93BA2"/>
    <w:rsid w:val="00E94408"/>
    <w:rsid w:val="00E95423"/>
    <w:rsid w:val="00E972E9"/>
    <w:rsid w:val="00E9791A"/>
    <w:rsid w:val="00EA08B5"/>
    <w:rsid w:val="00EA137E"/>
    <w:rsid w:val="00EA3C4C"/>
    <w:rsid w:val="00EA3F76"/>
    <w:rsid w:val="00EA55B5"/>
    <w:rsid w:val="00EA602E"/>
    <w:rsid w:val="00EA6906"/>
    <w:rsid w:val="00EA6D8A"/>
    <w:rsid w:val="00EA7425"/>
    <w:rsid w:val="00EA749E"/>
    <w:rsid w:val="00EA7720"/>
    <w:rsid w:val="00EB09B7"/>
    <w:rsid w:val="00EB14BC"/>
    <w:rsid w:val="00EB22B4"/>
    <w:rsid w:val="00EB2D92"/>
    <w:rsid w:val="00EB305C"/>
    <w:rsid w:val="00EB418C"/>
    <w:rsid w:val="00EB4569"/>
    <w:rsid w:val="00EB4EBB"/>
    <w:rsid w:val="00EB5D5B"/>
    <w:rsid w:val="00EB651B"/>
    <w:rsid w:val="00EB6F2F"/>
    <w:rsid w:val="00EB7304"/>
    <w:rsid w:val="00EB7847"/>
    <w:rsid w:val="00EB792B"/>
    <w:rsid w:val="00EC01D5"/>
    <w:rsid w:val="00EC04C3"/>
    <w:rsid w:val="00EC0A4D"/>
    <w:rsid w:val="00EC188A"/>
    <w:rsid w:val="00EC1A5E"/>
    <w:rsid w:val="00EC322B"/>
    <w:rsid w:val="00EC348A"/>
    <w:rsid w:val="00EC373A"/>
    <w:rsid w:val="00EC3A73"/>
    <w:rsid w:val="00EC3F45"/>
    <w:rsid w:val="00EC3F90"/>
    <w:rsid w:val="00EC40F7"/>
    <w:rsid w:val="00EC4C55"/>
    <w:rsid w:val="00EC517D"/>
    <w:rsid w:val="00EC56B1"/>
    <w:rsid w:val="00EC5DCC"/>
    <w:rsid w:val="00EC6474"/>
    <w:rsid w:val="00EC739A"/>
    <w:rsid w:val="00EC7545"/>
    <w:rsid w:val="00EC7E90"/>
    <w:rsid w:val="00ED0473"/>
    <w:rsid w:val="00ED085D"/>
    <w:rsid w:val="00ED1248"/>
    <w:rsid w:val="00ED1DC6"/>
    <w:rsid w:val="00ED27C9"/>
    <w:rsid w:val="00ED3068"/>
    <w:rsid w:val="00ED3AC6"/>
    <w:rsid w:val="00ED3E49"/>
    <w:rsid w:val="00ED40B2"/>
    <w:rsid w:val="00ED4F3C"/>
    <w:rsid w:val="00ED5299"/>
    <w:rsid w:val="00ED659D"/>
    <w:rsid w:val="00ED694D"/>
    <w:rsid w:val="00ED723A"/>
    <w:rsid w:val="00ED76D8"/>
    <w:rsid w:val="00ED79A9"/>
    <w:rsid w:val="00ED7B4C"/>
    <w:rsid w:val="00ED7B57"/>
    <w:rsid w:val="00ED7BDD"/>
    <w:rsid w:val="00EE05DA"/>
    <w:rsid w:val="00EE1D73"/>
    <w:rsid w:val="00EE1EA0"/>
    <w:rsid w:val="00EE333A"/>
    <w:rsid w:val="00EE3EAC"/>
    <w:rsid w:val="00EE4A66"/>
    <w:rsid w:val="00EE5569"/>
    <w:rsid w:val="00EE5FEC"/>
    <w:rsid w:val="00EE6DC1"/>
    <w:rsid w:val="00EE73CC"/>
    <w:rsid w:val="00EE77CE"/>
    <w:rsid w:val="00EF0031"/>
    <w:rsid w:val="00EF0115"/>
    <w:rsid w:val="00EF025E"/>
    <w:rsid w:val="00EF079D"/>
    <w:rsid w:val="00EF0A7F"/>
    <w:rsid w:val="00EF0D99"/>
    <w:rsid w:val="00EF1541"/>
    <w:rsid w:val="00EF3D5F"/>
    <w:rsid w:val="00EF45BC"/>
    <w:rsid w:val="00EF5112"/>
    <w:rsid w:val="00EF55DC"/>
    <w:rsid w:val="00EF5CCA"/>
    <w:rsid w:val="00EF5F5E"/>
    <w:rsid w:val="00EF6099"/>
    <w:rsid w:val="00EF66C9"/>
    <w:rsid w:val="00EF74A8"/>
    <w:rsid w:val="00EF7508"/>
    <w:rsid w:val="00F00731"/>
    <w:rsid w:val="00F01502"/>
    <w:rsid w:val="00F01591"/>
    <w:rsid w:val="00F028C4"/>
    <w:rsid w:val="00F0482C"/>
    <w:rsid w:val="00F049A8"/>
    <w:rsid w:val="00F050C6"/>
    <w:rsid w:val="00F0512D"/>
    <w:rsid w:val="00F0573E"/>
    <w:rsid w:val="00F05FB8"/>
    <w:rsid w:val="00F06B12"/>
    <w:rsid w:val="00F06D4E"/>
    <w:rsid w:val="00F108F9"/>
    <w:rsid w:val="00F10F2A"/>
    <w:rsid w:val="00F10F9F"/>
    <w:rsid w:val="00F133AE"/>
    <w:rsid w:val="00F13F3A"/>
    <w:rsid w:val="00F15BAC"/>
    <w:rsid w:val="00F173F4"/>
    <w:rsid w:val="00F178BA"/>
    <w:rsid w:val="00F2215A"/>
    <w:rsid w:val="00F2221D"/>
    <w:rsid w:val="00F23627"/>
    <w:rsid w:val="00F24B67"/>
    <w:rsid w:val="00F258CB"/>
    <w:rsid w:val="00F261E1"/>
    <w:rsid w:val="00F3101A"/>
    <w:rsid w:val="00F31BF3"/>
    <w:rsid w:val="00F34035"/>
    <w:rsid w:val="00F3483F"/>
    <w:rsid w:val="00F35193"/>
    <w:rsid w:val="00F35218"/>
    <w:rsid w:val="00F3522C"/>
    <w:rsid w:val="00F40035"/>
    <w:rsid w:val="00F40846"/>
    <w:rsid w:val="00F41289"/>
    <w:rsid w:val="00F43413"/>
    <w:rsid w:val="00F4393F"/>
    <w:rsid w:val="00F44E88"/>
    <w:rsid w:val="00F45672"/>
    <w:rsid w:val="00F47443"/>
    <w:rsid w:val="00F47F2B"/>
    <w:rsid w:val="00F50390"/>
    <w:rsid w:val="00F50A70"/>
    <w:rsid w:val="00F50E2A"/>
    <w:rsid w:val="00F518C2"/>
    <w:rsid w:val="00F533DB"/>
    <w:rsid w:val="00F53DA2"/>
    <w:rsid w:val="00F543A6"/>
    <w:rsid w:val="00F54471"/>
    <w:rsid w:val="00F548C0"/>
    <w:rsid w:val="00F553D5"/>
    <w:rsid w:val="00F55D99"/>
    <w:rsid w:val="00F560FD"/>
    <w:rsid w:val="00F60537"/>
    <w:rsid w:val="00F60B2C"/>
    <w:rsid w:val="00F61925"/>
    <w:rsid w:val="00F628A1"/>
    <w:rsid w:val="00F62ABC"/>
    <w:rsid w:val="00F6308F"/>
    <w:rsid w:val="00F640A6"/>
    <w:rsid w:val="00F64262"/>
    <w:rsid w:val="00F65409"/>
    <w:rsid w:val="00F65D35"/>
    <w:rsid w:val="00F6615D"/>
    <w:rsid w:val="00F676D2"/>
    <w:rsid w:val="00F71D4D"/>
    <w:rsid w:val="00F72728"/>
    <w:rsid w:val="00F72F1D"/>
    <w:rsid w:val="00F740BA"/>
    <w:rsid w:val="00F74374"/>
    <w:rsid w:val="00F74BD9"/>
    <w:rsid w:val="00F76754"/>
    <w:rsid w:val="00F76AF1"/>
    <w:rsid w:val="00F803D2"/>
    <w:rsid w:val="00F80454"/>
    <w:rsid w:val="00F81159"/>
    <w:rsid w:val="00F816BE"/>
    <w:rsid w:val="00F829EE"/>
    <w:rsid w:val="00F82CB2"/>
    <w:rsid w:val="00F82EC0"/>
    <w:rsid w:val="00F8324D"/>
    <w:rsid w:val="00F83257"/>
    <w:rsid w:val="00F833F8"/>
    <w:rsid w:val="00F834A6"/>
    <w:rsid w:val="00F84097"/>
    <w:rsid w:val="00F84250"/>
    <w:rsid w:val="00F84729"/>
    <w:rsid w:val="00F85F1B"/>
    <w:rsid w:val="00F866CD"/>
    <w:rsid w:val="00F86AC7"/>
    <w:rsid w:val="00F902DA"/>
    <w:rsid w:val="00F905DA"/>
    <w:rsid w:val="00F91773"/>
    <w:rsid w:val="00F91FD5"/>
    <w:rsid w:val="00F92653"/>
    <w:rsid w:val="00F943C9"/>
    <w:rsid w:val="00F950E6"/>
    <w:rsid w:val="00F951A7"/>
    <w:rsid w:val="00F95CBF"/>
    <w:rsid w:val="00F95F5F"/>
    <w:rsid w:val="00F95F92"/>
    <w:rsid w:val="00F974E1"/>
    <w:rsid w:val="00F97EB2"/>
    <w:rsid w:val="00FA11E7"/>
    <w:rsid w:val="00FA1757"/>
    <w:rsid w:val="00FA1C67"/>
    <w:rsid w:val="00FA214E"/>
    <w:rsid w:val="00FA352D"/>
    <w:rsid w:val="00FA3880"/>
    <w:rsid w:val="00FA3FCE"/>
    <w:rsid w:val="00FA451F"/>
    <w:rsid w:val="00FA50A2"/>
    <w:rsid w:val="00FA50D1"/>
    <w:rsid w:val="00FA52AD"/>
    <w:rsid w:val="00FA5515"/>
    <w:rsid w:val="00FA57BB"/>
    <w:rsid w:val="00FA5DF9"/>
    <w:rsid w:val="00FA5E09"/>
    <w:rsid w:val="00FA5E3E"/>
    <w:rsid w:val="00FA6043"/>
    <w:rsid w:val="00FA7D92"/>
    <w:rsid w:val="00FB1EC1"/>
    <w:rsid w:val="00FB2170"/>
    <w:rsid w:val="00FB4CAB"/>
    <w:rsid w:val="00FB5515"/>
    <w:rsid w:val="00FB6198"/>
    <w:rsid w:val="00FB724C"/>
    <w:rsid w:val="00FC011D"/>
    <w:rsid w:val="00FC097D"/>
    <w:rsid w:val="00FC1843"/>
    <w:rsid w:val="00FC30E6"/>
    <w:rsid w:val="00FC34AF"/>
    <w:rsid w:val="00FC4C2F"/>
    <w:rsid w:val="00FC4F3A"/>
    <w:rsid w:val="00FC500C"/>
    <w:rsid w:val="00FC703C"/>
    <w:rsid w:val="00FC7789"/>
    <w:rsid w:val="00FC7F85"/>
    <w:rsid w:val="00FD045E"/>
    <w:rsid w:val="00FD19D8"/>
    <w:rsid w:val="00FD1A2C"/>
    <w:rsid w:val="00FD1F0C"/>
    <w:rsid w:val="00FD2C6B"/>
    <w:rsid w:val="00FD4175"/>
    <w:rsid w:val="00FD44E1"/>
    <w:rsid w:val="00FD4DB5"/>
    <w:rsid w:val="00FD52FD"/>
    <w:rsid w:val="00FD5AFD"/>
    <w:rsid w:val="00FD5DF2"/>
    <w:rsid w:val="00FD69EA"/>
    <w:rsid w:val="00FE0284"/>
    <w:rsid w:val="00FE1C19"/>
    <w:rsid w:val="00FE386D"/>
    <w:rsid w:val="00FE533F"/>
    <w:rsid w:val="00FE595B"/>
    <w:rsid w:val="00FE62EB"/>
    <w:rsid w:val="00FF066A"/>
    <w:rsid w:val="00FF0F35"/>
    <w:rsid w:val="00FF2503"/>
    <w:rsid w:val="00FF295D"/>
    <w:rsid w:val="00FF326A"/>
    <w:rsid w:val="00FF3494"/>
    <w:rsid w:val="00FF432A"/>
    <w:rsid w:val="00FF4B3E"/>
    <w:rsid w:val="00FF4DF7"/>
    <w:rsid w:val="00FF5AF9"/>
    <w:rsid w:val="00FF5DEA"/>
    <w:rsid w:val="00FF6766"/>
    <w:rsid w:val="00F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D3"/>
    <w:pPr>
      <w:overflowPunct w:val="0"/>
      <w:autoSpaceDE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BD3"/>
    <w:pPr>
      <w:overflowPunct w:val="0"/>
      <w:autoSpaceDE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talic">
    <w:name w:val="Body text + Italic"/>
    <w:basedOn w:val="a0"/>
    <w:uiPriority w:val="99"/>
    <w:rsid w:val="00555BD3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hps">
    <w:name w:val="hps"/>
    <w:basedOn w:val="a0"/>
    <w:rsid w:val="00555BD3"/>
  </w:style>
  <w:style w:type="character" w:styleId="a4">
    <w:name w:val="Hyperlink"/>
    <w:rsid w:val="00555BD3"/>
    <w:rPr>
      <w:color w:val="000080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EC56B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C56B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az.pra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2019-03-11T11:12:00Z</cp:lastPrinted>
  <dcterms:created xsi:type="dcterms:W3CDTF">2019-03-18T07:22:00Z</dcterms:created>
  <dcterms:modified xsi:type="dcterms:W3CDTF">2019-03-18T07:22:00Z</dcterms:modified>
</cp:coreProperties>
</file>